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4C12" w14:textId="72D33249" w:rsidR="00E73B9A" w:rsidRPr="00E73B9A" w:rsidRDefault="004A6805" w:rsidP="00E73B9A">
      <w:pPr>
        <w:spacing w:before="120" w:after="120" w:line="271" w:lineRule="auto"/>
        <w:rPr>
          <w:rFonts w:ascii="Open Sans" w:hAnsi="Open Sans" w:cs="Open Sans"/>
          <w:b/>
          <w:bCs/>
          <w:color w:val="11306E"/>
          <w:sz w:val="22"/>
          <w:szCs w:val="22"/>
        </w:rPr>
      </w:pPr>
      <w:r w:rsidRPr="00E37160">
        <w:rPr>
          <w:rFonts w:ascii="Open Sans" w:hAnsi="Open Sans" w:cs="Open Sans"/>
          <w:b/>
          <w:color w:val="11306E"/>
          <w:sz w:val="22"/>
          <w:szCs w:val="22"/>
        </w:rPr>
        <w:t xml:space="preserve">Działanie </w:t>
      </w:r>
      <w:r w:rsidR="00E73B9A" w:rsidRPr="00E73B9A">
        <w:rPr>
          <w:rFonts w:ascii="Open Sans" w:hAnsi="Open Sans" w:cs="Open Sans"/>
          <w:b/>
          <w:bCs/>
          <w:color w:val="11306E"/>
          <w:sz w:val="22"/>
          <w:szCs w:val="22"/>
        </w:rPr>
        <w:t>6.21 Zwiększenie dostępności usług zdrowotnych i usług opieki długoterminowej</w:t>
      </w:r>
      <w:r w:rsidR="00E73B9A">
        <w:rPr>
          <w:rFonts w:ascii="Open Sans" w:hAnsi="Open Sans" w:cs="Open Sans"/>
          <w:b/>
          <w:bCs/>
          <w:color w:val="11306E"/>
          <w:sz w:val="22"/>
          <w:szCs w:val="22"/>
        </w:rPr>
        <w:t xml:space="preserve">, typ 1-2 </w:t>
      </w:r>
    </w:p>
    <w:p w14:paraId="4E0B662B" w14:textId="7C3AA278" w:rsidR="004A6805" w:rsidRDefault="004A6805" w:rsidP="00E73B9A">
      <w:pPr>
        <w:spacing w:before="120" w:after="120" w:line="271" w:lineRule="auto"/>
        <w:rPr>
          <w:rFonts w:ascii="Open Sans" w:hAnsi="Open Sans"/>
          <w:color w:val="11306E"/>
          <w:sz w:val="22"/>
        </w:rPr>
      </w:pPr>
      <w:r w:rsidRPr="00E37160">
        <w:rPr>
          <w:rFonts w:ascii="Open Sans" w:hAnsi="Open Sans" w:cs="Open Sans"/>
          <w:b/>
          <w:color w:val="11306E"/>
          <w:sz w:val="22"/>
          <w:szCs w:val="22"/>
        </w:rPr>
        <w:t xml:space="preserve">Nabór nr: </w:t>
      </w:r>
      <w:bookmarkStart w:id="0" w:name="_Hlk181183298"/>
      <w:r w:rsidR="00E73B9A" w:rsidRPr="00E73B9A">
        <w:rPr>
          <w:rFonts w:ascii="Open Sans" w:hAnsi="Open Sans" w:cs="Open Sans"/>
          <w:b/>
          <w:color w:val="11306E"/>
          <w:sz w:val="22"/>
          <w:szCs w:val="22"/>
        </w:rPr>
        <w:t>FEPZ.06.21-IP.01-00</w:t>
      </w:r>
      <w:r w:rsidR="00E73B9A">
        <w:rPr>
          <w:rFonts w:ascii="Open Sans" w:hAnsi="Open Sans" w:cs="Open Sans"/>
          <w:b/>
          <w:color w:val="11306E"/>
          <w:sz w:val="22"/>
          <w:szCs w:val="22"/>
        </w:rPr>
        <w:t>4</w:t>
      </w:r>
      <w:r w:rsidR="00E73B9A" w:rsidRPr="00E73B9A">
        <w:rPr>
          <w:rFonts w:ascii="Open Sans" w:hAnsi="Open Sans" w:cs="Open Sans"/>
          <w:b/>
          <w:color w:val="11306E"/>
          <w:sz w:val="22"/>
          <w:szCs w:val="22"/>
        </w:rPr>
        <w:t>/2</w:t>
      </w:r>
      <w:bookmarkEnd w:id="0"/>
      <w:r w:rsidR="00E73B9A" w:rsidRPr="00E73B9A">
        <w:rPr>
          <w:rFonts w:ascii="Open Sans" w:hAnsi="Open Sans" w:cs="Open Sans"/>
          <w:b/>
          <w:color w:val="11306E"/>
          <w:sz w:val="22"/>
          <w:szCs w:val="22"/>
        </w:rPr>
        <w:t>5</w:t>
      </w:r>
    </w:p>
    <w:p w14:paraId="29FFBE6C" w14:textId="296D56CF" w:rsidR="005E376F" w:rsidRDefault="00E73B9A" w:rsidP="00E73B9A">
      <w:pPr>
        <w:spacing w:line="271" w:lineRule="auto"/>
        <w:rPr>
          <w:rFonts w:ascii="Open Sans" w:hAnsi="Open Sans"/>
          <w:b/>
          <w:bCs/>
          <w:color w:val="11306E"/>
          <w:sz w:val="22"/>
        </w:rPr>
      </w:pPr>
      <w:r w:rsidRPr="00E73B9A">
        <w:rPr>
          <w:rFonts w:ascii="Open Sans" w:hAnsi="Open Sans"/>
          <w:color w:val="11306E"/>
          <w:sz w:val="22"/>
        </w:rPr>
        <w:t>Zatwierdziła</w:t>
      </w:r>
      <w:r w:rsidRPr="00E73B9A">
        <w:rPr>
          <w:rFonts w:ascii="Open Sans" w:hAnsi="Open Sans"/>
          <w:color w:val="11306E"/>
          <w:sz w:val="22"/>
          <w:lang w:val="x-none"/>
        </w:rPr>
        <w:t xml:space="preserve">:   </w:t>
      </w:r>
      <w:r w:rsidRPr="00E73B9A">
        <w:rPr>
          <w:rFonts w:ascii="Open Sans" w:hAnsi="Open Sans"/>
          <w:color w:val="11306E"/>
          <w:sz w:val="22"/>
          <w:lang w:val="x-none"/>
        </w:rPr>
        <w:tab/>
      </w:r>
      <w:r w:rsidRPr="00E73B9A">
        <w:rPr>
          <w:rFonts w:ascii="Open Sans" w:hAnsi="Open Sans"/>
          <w:color w:val="11306E"/>
          <w:sz w:val="22"/>
          <w:lang w:val="x-none"/>
        </w:rPr>
        <w:tab/>
      </w:r>
      <w:r w:rsidRPr="00E73B9A">
        <w:rPr>
          <w:rFonts w:ascii="Open Sans" w:hAnsi="Open Sans"/>
          <w:color w:val="11306E"/>
          <w:sz w:val="22"/>
          <w:lang w:val="x-none"/>
        </w:rPr>
        <w:tab/>
      </w:r>
      <w:r w:rsidRPr="00E73B9A">
        <w:rPr>
          <w:rFonts w:ascii="Open Sans" w:hAnsi="Open Sans"/>
          <w:color w:val="11306E"/>
          <w:sz w:val="22"/>
          <w:lang w:val="x-none"/>
        </w:rPr>
        <w:tab/>
        <w:t xml:space="preserve">  </w:t>
      </w:r>
      <w:r>
        <w:rPr>
          <w:rFonts w:ascii="Open Sans" w:hAnsi="Open Sans"/>
          <w:color w:val="11306E"/>
          <w:sz w:val="22"/>
          <w:lang w:val="x-none"/>
        </w:rPr>
        <w:tab/>
      </w:r>
      <w:r w:rsidR="00E46BB4">
        <w:rPr>
          <w:rFonts w:ascii="Open Sans" w:hAnsi="Open Sans"/>
          <w:color w:val="11306E"/>
          <w:sz w:val="22"/>
          <w:lang w:val="x-none"/>
        </w:rPr>
        <w:t xml:space="preserve">    </w:t>
      </w:r>
      <w:r w:rsidR="005E376F" w:rsidRPr="005E376F">
        <w:rPr>
          <w:rFonts w:ascii="Open Sans" w:hAnsi="Open Sans"/>
          <w:b/>
          <w:bCs/>
          <w:color w:val="11306E"/>
          <w:sz w:val="22"/>
        </w:rPr>
        <w:t xml:space="preserve"> </w:t>
      </w:r>
    </w:p>
    <w:p w14:paraId="638CF3FA" w14:textId="7F0594E2" w:rsidR="005E376F" w:rsidRDefault="00E546F5" w:rsidP="005E376F">
      <w:pPr>
        <w:spacing w:line="271" w:lineRule="auto"/>
        <w:jc w:val="center"/>
        <w:rPr>
          <w:rFonts w:ascii="Open Sans" w:hAnsi="Open Sans"/>
          <w:color w:val="11306E"/>
          <w:sz w:val="22"/>
        </w:rPr>
      </w:pPr>
      <w:r>
        <w:rPr>
          <w:rFonts w:ascii="Open Sans" w:hAnsi="Open Sans"/>
          <w:b/>
          <w:bCs/>
          <w:color w:val="11306E"/>
          <w:sz w:val="22"/>
        </w:rPr>
        <w:t>Kinga Jacewicz</w:t>
      </w:r>
    </w:p>
    <w:p w14:paraId="3E54EE0A" w14:textId="364535AC" w:rsidR="00E73B9A" w:rsidRPr="00E73B9A" w:rsidRDefault="00E546F5" w:rsidP="005E376F">
      <w:pPr>
        <w:spacing w:line="271" w:lineRule="auto"/>
        <w:jc w:val="center"/>
        <w:rPr>
          <w:rFonts w:ascii="Open Sans" w:hAnsi="Open Sans"/>
          <w:color w:val="11306E"/>
          <w:sz w:val="22"/>
        </w:rPr>
      </w:pPr>
      <w:r>
        <w:rPr>
          <w:rFonts w:ascii="Open Sans" w:hAnsi="Open Sans"/>
          <w:color w:val="11306E"/>
          <w:sz w:val="22"/>
        </w:rPr>
        <w:t>DYREKTOR</w:t>
      </w:r>
    </w:p>
    <w:p w14:paraId="464F2DDF" w14:textId="6321C053" w:rsidR="00E73B9A" w:rsidRPr="00E73B9A" w:rsidRDefault="00E73B9A" w:rsidP="005E376F">
      <w:pPr>
        <w:spacing w:line="271" w:lineRule="auto"/>
        <w:jc w:val="center"/>
        <w:rPr>
          <w:rFonts w:ascii="Open Sans" w:hAnsi="Open Sans"/>
          <w:b/>
          <w:bCs/>
          <w:color w:val="11306E"/>
          <w:sz w:val="22"/>
        </w:rPr>
      </w:pPr>
      <w:r w:rsidRPr="00E73B9A">
        <w:rPr>
          <w:rFonts w:ascii="Open Sans" w:hAnsi="Open Sans"/>
          <w:color w:val="11306E"/>
          <w:sz w:val="22"/>
        </w:rPr>
        <w:t>Wojewódzkiego Urzędu Pracy w Szczecinie</w:t>
      </w:r>
    </w:p>
    <w:p w14:paraId="67BA377E" w14:textId="77777777" w:rsidR="00E73B9A" w:rsidRDefault="00E73B9A" w:rsidP="00E73B9A">
      <w:pPr>
        <w:jc w:val="center"/>
        <w:rPr>
          <w:rFonts w:ascii="Open Sans" w:hAnsi="Open Sans"/>
          <w:color w:val="11306E"/>
          <w:sz w:val="22"/>
        </w:rPr>
      </w:pPr>
      <w:r w:rsidRPr="00E73B9A">
        <w:rPr>
          <w:rFonts w:ascii="Open Sans" w:hAnsi="Open Sans"/>
          <w:color w:val="11306E"/>
          <w:sz w:val="22"/>
        </w:rPr>
        <w:t>Dokument podpisany elektronicznie</w:t>
      </w:r>
    </w:p>
    <w:p w14:paraId="2D4B3397" w14:textId="20DC1FDF" w:rsidR="005E376F" w:rsidRPr="00E37160" w:rsidRDefault="00E73B9A" w:rsidP="00E73B9A">
      <w:pPr>
        <w:spacing w:afterLines="100" w:after="240"/>
        <w:jc w:val="center"/>
        <w:rPr>
          <w:rFonts w:ascii="Open Sans" w:hAnsi="Open Sans" w:cs="Open Sans"/>
          <w:color w:val="11306E"/>
          <w:sz w:val="22"/>
          <w:szCs w:val="22"/>
        </w:rPr>
      </w:pPr>
      <w:r w:rsidRPr="00E73B9A">
        <w:rPr>
          <w:rFonts w:ascii="Open Sans" w:hAnsi="Open Sans"/>
          <w:color w:val="11306E"/>
          <w:sz w:val="22"/>
        </w:rPr>
        <w:t>/kwalifikowany podpis elektroniczny/</w:t>
      </w:r>
    </w:p>
    <w:p w14:paraId="1841E407" w14:textId="7B6C6B74" w:rsidR="004A6805" w:rsidRPr="00E37160" w:rsidRDefault="004A6805" w:rsidP="005E376F">
      <w:pPr>
        <w:spacing w:afterLines="100" w:after="240"/>
        <w:rPr>
          <w:rFonts w:ascii="Open Sans" w:hAnsi="Open Sans" w:cs="Open Sans"/>
          <w:color w:val="11306E"/>
          <w:sz w:val="22"/>
          <w:szCs w:val="22"/>
        </w:rPr>
      </w:pPr>
      <w:r w:rsidRPr="00E37160">
        <w:rPr>
          <w:rFonts w:ascii="Open Sans" w:hAnsi="Open Sans" w:cs="Open Sans"/>
          <w:color w:val="11306E"/>
          <w:sz w:val="22"/>
          <w:szCs w:val="22"/>
        </w:rPr>
        <w:t xml:space="preserve">Wersja </w:t>
      </w:r>
      <w:r w:rsidR="00E46BB4">
        <w:rPr>
          <w:rFonts w:ascii="Open Sans" w:hAnsi="Open Sans" w:cs="Open Sans"/>
          <w:color w:val="11306E"/>
          <w:sz w:val="22"/>
          <w:szCs w:val="22"/>
        </w:rPr>
        <w:t>1.</w:t>
      </w:r>
      <w:r w:rsidR="008D25ED">
        <w:rPr>
          <w:rFonts w:ascii="Open Sans" w:hAnsi="Open Sans" w:cs="Open Sans"/>
          <w:color w:val="11306E"/>
          <w:sz w:val="22"/>
          <w:szCs w:val="22"/>
        </w:rPr>
        <w:t xml:space="preserve">1 </w:t>
      </w:r>
      <w:r w:rsidR="00E73B9A"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8D25ED">
        <w:rPr>
          <w:rFonts w:ascii="Open Sans" w:hAnsi="Open Sans" w:cs="Open Sans"/>
          <w:color w:val="11306E"/>
          <w:sz w:val="22"/>
          <w:szCs w:val="22"/>
        </w:rPr>
        <w:t>1</w:t>
      </w:r>
      <w:r w:rsidR="005E0397">
        <w:rPr>
          <w:rFonts w:ascii="Open Sans" w:hAnsi="Open Sans" w:cs="Open Sans"/>
          <w:color w:val="11306E"/>
          <w:sz w:val="22"/>
          <w:szCs w:val="22"/>
        </w:rPr>
        <w:t>5</w:t>
      </w:r>
      <w:r w:rsidR="008D25ED">
        <w:rPr>
          <w:rFonts w:ascii="Open Sans" w:hAnsi="Open Sans" w:cs="Open Sans"/>
          <w:color w:val="11306E"/>
          <w:sz w:val="22"/>
          <w:szCs w:val="22"/>
        </w:rPr>
        <w:t>.0</w:t>
      </w:r>
      <w:r w:rsidR="000220E2">
        <w:rPr>
          <w:rFonts w:ascii="Open Sans" w:hAnsi="Open Sans" w:cs="Open Sans"/>
          <w:color w:val="11306E"/>
          <w:sz w:val="22"/>
          <w:szCs w:val="22"/>
        </w:rPr>
        <w:t>7</w:t>
      </w:r>
      <w:r w:rsidR="005D6A3E">
        <w:rPr>
          <w:rFonts w:ascii="Open Sans" w:hAnsi="Open Sans" w:cs="Open Sans"/>
          <w:color w:val="11306E"/>
          <w:sz w:val="22"/>
          <w:szCs w:val="22"/>
        </w:rPr>
        <w:t xml:space="preserve">.2025 r. </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6"/>
    <w:bookmarkStart w:id="2" w:name="_Hlt134447475"/>
    <w:p w14:paraId="5FF26C5B" w14:textId="6697CC9D" w:rsidR="00F83972"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199309503" w:history="1">
        <w:r w:rsidR="00F83972" w:rsidRPr="00282ACF">
          <w:rPr>
            <w:rStyle w:val="Hipercze"/>
            <w:noProof/>
          </w:rPr>
          <w:t>I.</w:t>
        </w:r>
        <w:r w:rsidR="00F83972">
          <w:rPr>
            <w:rFonts w:asciiTheme="minorHAnsi" w:eastAsiaTheme="minorEastAsia" w:hAnsiTheme="minorHAnsi" w:cstheme="minorBidi"/>
            <w:b w:val="0"/>
            <w:bCs w:val="0"/>
            <w:caps w:val="0"/>
            <w:noProof/>
            <w:kern w:val="2"/>
            <w:sz w:val="24"/>
            <w14:ligatures w14:val="standardContextual"/>
          </w:rPr>
          <w:tab/>
        </w:r>
        <w:r w:rsidR="00F83972" w:rsidRPr="00282ACF">
          <w:rPr>
            <w:rStyle w:val="Hipercze"/>
            <w:noProof/>
          </w:rPr>
          <w:t>Informacje ogólne</w:t>
        </w:r>
        <w:r w:rsidR="00F83972">
          <w:rPr>
            <w:noProof/>
            <w:webHidden/>
          </w:rPr>
          <w:tab/>
        </w:r>
        <w:r w:rsidR="00F83972">
          <w:rPr>
            <w:noProof/>
            <w:webHidden/>
          </w:rPr>
          <w:fldChar w:fldCharType="begin"/>
        </w:r>
        <w:r w:rsidR="00F83972">
          <w:rPr>
            <w:noProof/>
            <w:webHidden/>
          </w:rPr>
          <w:instrText xml:space="preserve"> PAGEREF _Toc199309503 \h </w:instrText>
        </w:r>
        <w:r w:rsidR="00F83972">
          <w:rPr>
            <w:noProof/>
            <w:webHidden/>
          </w:rPr>
        </w:r>
        <w:r w:rsidR="00F83972">
          <w:rPr>
            <w:noProof/>
            <w:webHidden/>
          </w:rPr>
          <w:fldChar w:fldCharType="separate"/>
        </w:r>
        <w:r w:rsidR="00F83972">
          <w:rPr>
            <w:noProof/>
            <w:webHidden/>
          </w:rPr>
          <w:t>7</w:t>
        </w:r>
        <w:r w:rsidR="00F83972">
          <w:rPr>
            <w:noProof/>
            <w:webHidden/>
          </w:rPr>
          <w:fldChar w:fldCharType="end"/>
        </w:r>
      </w:hyperlink>
    </w:p>
    <w:p w14:paraId="7233C0C3" w14:textId="34C9C582"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4" w:history="1">
        <w:r w:rsidRPr="00282ACF">
          <w:rPr>
            <w:rStyle w:val="Hipercze"/>
            <w:noProof/>
          </w:rPr>
          <w:t>1.1.</w:t>
        </w:r>
        <w:r>
          <w:rPr>
            <w:rFonts w:asciiTheme="minorHAnsi" w:eastAsiaTheme="minorEastAsia" w:hAnsiTheme="minorHAnsi" w:cstheme="minorBidi"/>
            <w:smallCaps w:val="0"/>
            <w:noProof/>
            <w:kern w:val="2"/>
            <w:sz w:val="24"/>
            <w14:ligatures w14:val="standardContextual"/>
          </w:rPr>
          <w:tab/>
        </w:r>
        <w:r w:rsidRPr="00282ACF">
          <w:rPr>
            <w:rStyle w:val="Hipercze"/>
            <w:noProof/>
          </w:rPr>
          <w:t>Cel Regulaminu wyboru</w:t>
        </w:r>
        <w:r>
          <w:rPr>
            <w:noProof/>
            <w:webHidden/>
          </w:rPr>
          <w:tab/>
        </w:r>
        <w:r>
          <w:rPr>
            <w:noProof/>
            <w:webHidden/>
          </w:rPr>
          <w:fldChar w:fldCharType="begin"/>
        </w:r>
        <w:r>
          <w:rPr>
            <w:noProof/>
            <w:webHidden/>
          </w:rPr>
          <w:instrText xml:space="preserve"> PAGEREF _Toc199309504 \h </w:instrText>
        </w:r>
        <w:r>
          <w:rPr>
            <w:noProof/>
            <w:webHidden/>
          </w:rPr>
        </w:r>
        <w:r>
          <w:rPr>
            <w:noProof/>
            <w:webHidden/>
          </w:rPr>
          <w:fldChar w:fldCharType="separate"/>
        </w:r>
        <w:r>
          <w:rPr>
            <w:noProof/>
            <w:webHidden/>
          </w:rPr>
          <w:t>7</w:t>
        </w:r>
        <w:r>
          <w:rPr>
            <w:noProof/>
            <w:webHidden/>
          </w:rPr>
          <w:fldChar w:fldCharType="end"/>
        </w:r>
      </w:hyperlink>
    </w:p>
    <w:p w14:paraId="4676F3A6" w14:textId="0A4F0FEB"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5" w:history="1">
        <w:r w:rsidRPr="00282ACF">
          <w:rPr>
            <w:rStyle w:val="Hipercze"/>
            <w:noProof/>
          </w:rPr>
          <w:t>1.2.</w:t>
        </w:r>
        <w:r>
          <w:rPr>
            <w:rFonts w:asciiTheme="minorHAnsi" w:eastAsiaTheme="minorEastAsia" w:hAnsiTheme="minorHAnsi" w:cstheme="minorBidi"/>
            <w:smallCaps w:val="0"/>
            <w:noProof/>
            <w:kern w:val="2"/>
            <w:sz w:val="24"/>
            <w14:ligatures w14:val="standardContextual"/>
          </w:rPr>
          <w:tab/>
        </w:r>
        <w:r w:rsidRPr="00282ACF">
          <w:rPr>
            <w:rStyle w:val="Hipercze"/>
            <w:noProof/>
          </w:rPr>
          <w:t>Podstawa prawna</w:t>
        </w:r>
        <w:r>
          <w:rPr>
            <w:noProof/>
            <w:webHidden/>
          </w:rPr>
          <w:tab/>
        </w:r>
        <w:r>
          <w:rPr>
            <w:noProof/>
            <w:webHidden/>
          </w:rPr>
          <w:fldChar w:fldCharType="begin"/>
        </w:r>
        <w:r>
          <w:rPr>
            <w:noProof/>
            <w:webHidden/>
          </w:rPr>
          <w:instrText xml:space="preserve"> PAGEREF _Toc199309505 \h </w:instrText>
        </w:r>
        <w:r>
          <w:rPr>
            <w:noProof/>
            <w:webHidden/>
          </w:rPr>
        </w:r>
        <w:r>
          <w:rPr>
            <w:noProof/>
            <w:webHidden/>
          </w:rPr>
          <w:fldChar w:fldCharType="separate"/>
        </w:r>
        <w:r>
          <w:rPr>
            <w:noProof/>
            <w:webHidden/>
          </w:rPr>
          <w:t>7</w:t>
        </w:r>
        <w:r>
          <w:rPr>
            <w:noProof/>
            <w:webHidden/>
          </w:rPr>
          <w:fldChar w:fldCharType="end"/>
        </w:r>
      </w:hyperlink>
    </w:p>
    <w:p w14:paraId="5C6DF60E" w14:textId="3CA549B8"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6" w:history="1">
        <w:r w:rsidRPr="00282ACF">
          <w:rPr>
            <w:rStyle w:val="Hipercze"/>
            <w:noProof/>
          </w:rPr>
          <w:t>1.3.</w:t>
        </w:r>
        <w:r>
          <w:rPr>
            <w:rFonts w:asciiTheme="minorHAnsi" w:eastAsiaTheme="minorEastAsia" w:hAnsiTheme="minorHAnsi" w:cstheme="minorBidi"/>
            <w:smallCaps w:val="0"/>
            <w:noProof/>
            <w:kern w:val="2"/>
            <w:sz w:val="24"/>
            <w14:ligatures w14:val="standardContextual"/>
          </w:rPr>
          <w:tab/>
        </w:r>
        <w:r w:rsidRPr="00282ACF">
          <w:rPr>
            <w:rStyle w:val="Hipercze"/>
            <w:noProof/>
          </w:rPr>
          <w:t>Podstawowe informacje o naborze</w:t>
        </w:r>
        <w:r>
          <w:rPr>
            <w:noProof/>
            <w:webHidden/>
          </w:rPr>
          <w:tab/>
        </w:r>
        <w:r>
          <w:rPr>
            <w:noProof/>
            <w:webHidden/>
          </w:rPr>
          <w:fldChar w:fldCharType="begin"/>
        </w:r>
        <w:r>
          <w:rPr>
            <w:noProof/>
            <w:webHidden/>
          </w:rPr>
          <w:instrText xml:space="preserve"> PAGEREF _Toc199309506 \h </w:instrText>
        </w:r>
        <w:r>
          <w:rPr>
            <w:noProof/>
            <w:webHidden/>
          </w:rPr>
        </w:r>
        <w:r>
          <w:rPr>
            <w:noProof/>
            <w:webHidden/>
          </w:rPr>
          <w:fldChar w:fldCharType="separate"/>
        </w:r>
        <w:r>
          <w:rPr>
            <w:noProof/>
            <w:webHidden/>
          </w:rPr>
          <w:t>10</w:t>
        </w:r>
        <w:r>
          <w:rPr>
            <w:noProof/>
            <w:webHidden/>
          </w:rPr>
          <w:fldChar w:fldCharType="end"/>
        </w:r>
      </w:hyperlink>
    </w:p>
    <w:p w14:paraId="01854D42" w14:textId="3D0C6791"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07" w:history="1">
        <w:r w:rsidRPr="00282ACF">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Przedmiot naboru</w:t>
        </w:r>
        <w:r>
          <w:rPr>
            <w:noProof/>
            <w:webHidden/>
          </w:rPr>
          <w:tab/>
        </w:r>
        <w:r>
          <w:rPr>
            <w:noProof/>
            <w:webHidden/>
          </w:rPr>
          <w:fldChar w:fldCharType="begin"/>
        </w:r>
        <w:r>
          <w:rPr>
            <w:noProof/>
            <w:webHidden/>
          </w:rPr>
          <w:instrText xml:space="preserve"> PAGEREF _Toc199309507 \h </w:instrText>
        </w:r>
        <w:r>
          <w:rPr>
            <w:noProof/>
            <w:webHidden/>
          </w:rPr>
        </w:r>
        <w:r>
          <w:rPr>
            <w:noProof/>
            <w:webHidden/>
          </w:rPr>
          <w:fldChar w:fldCharType="separate"/>
        </w:r>
        <w:r>
          <w:rPr>
            <w:noProof/>
            <w:webHidden/>
          </w:rPr>
          <w:t>12</w:t>
        </w:r>
        <w:r>
          <w:rPr>
            <w:noProof/>
            <w:webHidden/>
          </w:rPr>
          <w:fldChar w:fldCharType="end"/>
        </w:r>
      </w:hyperlink>
    </w:p>
    <w:p w14:paraId="71F18C1B" w14:textId="66E98CF1"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8" w:history="1">
        <w:r w:rsidRPr="00282ACF">
          <w:rPr>
            <w:rStyle w:val="Hipercze"/>
            <w:noProof/>
          </w:rPr>
          <w:t>2.1.</w:t>
        </w:r>
        <w:r>
          <w:rPr>
            <w:rFonts w:asciiTheme="minorHAnsi" w:eastAsiaTheme="minorEastAsia" w:hAnsiTheme="minorHAnsi" w:cstheme="minorBidi"/>
            <w:smallCaps w:val="0"/>
            <w:noProof/>
            <w:kern w:val="2"/>
            <w:sz w:val="24"/>
            <w14:ligatures w14:val="standardContextual"/>
          </w:rPr>
          <w:tab/>
        </w:r>
        <w:r w:rsidRPr="00282ACF">
          <w:rPr>
            <w:rStyle w:val="Hipercze"/>
            <w:noProof/>
          </w:rPr>
          <w:t>Rodzaje projektów i grupy docelowe</w:t>
        </w:r>
        <w:r>
          <w:rPr>
            <w:noProof/>
            <w:webHidden/>
          </w:rPr>
          <w:tab/>
        </w:r>
        <w:r>
          <w:rPr>
            <w:noProof/>
            <w:webHidden/>
          </w:rPr>
          <w:fldChar w:fldCharType="begin"/>
        </w:r>
        <w:r>
          <w:rPr>
            <w:noProof/>
            <w:webHidden/>
          </w:rPr>
          <w:instrText xml:space="preserve"> PAGEREF _Toc199309508 \h </w:instrText>
        </w:r>
        <w:r>
          <w:rPr>
            <w:noProof/>
            <w:webHidden/>
          </w:rPr>
        </w:r>
        <w:r>
          <w:rPr>
            <w:noProof/>
            <w:webHidden/>
          </w:rPr>
          <w:fldChar w:fldCharType="separate"/>
        </w:r>
        <w:r>
          <w:rPr>
            <w:noProof/>
            <w:webHidden/>
          </w:rPr>
          <w:t>12</w:t>
        </w:r>
        <w:r>
          <w:rPr>
            <w:noProof/>
            <w:webHidden/>
          </w:rPr>
          <w:fldChar w:fldCharType="end"/>
        </w:r>
      </w:hyperlink>
    </w:p>
    <w:p w14:paraId="5A98CB50" w14:textId="75C3388B"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9" w:history="1">
        <w:r w:rsidRPr="00282ACF">
          <w:rPr>
            <w:rStyle w:val="Hipercze"/>
            <w:noProof/>
          </w:rPr>
          <w:t>2.2.</w:t>
        </w:r>
        <w:r>
          <w:rPr>
            <w:rFonts w:asciiTheme="minorHAnsi" w:eastAsiaTheme="minorEastAsia" w:hAnsiTheme="minorHAnsi" w:cstheme="minorBidi"/>
            <w:smallCaps w:val="0"/>
            <w:noProof/>
            <w:kern w:val="2"/>
            <w:sz w:val="24"/>
            <w14:ligatures w14:val="standardContextual"/>
          </w:rPr>
          <w:tab/>
        </w:r>
        <w:r w:rsidRPr="00282ACF">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_Toc199309509 \h </w:instrText>
        </w:r>
        <w:r>
          <w:rPr>
            <w:noProof/>
            <w:webHidden/>
          </w:rPr>
        </w:r>
        <w:r>
          <w:rPr>
            <w:noProof/>
            <w:webHidden/>
          </w:rPr>
          <w:fldChar w:fldCharType="separate"/>
        </w:r>
        <w:r>
          <w:rPr>
            <w:noProof/>
            <w:webHidden/>
          </w:rPr>
          <w:t>13</w:t>
        </w:r>
        <w:r>
          <w:rPr>
            <w:noProof/>
            <w:webHidden/>
          </w:rPr>
          <w:fldChar w:fldCharType="end"/>
        </w:r>
      </w:hyperlink>
    </w:p>
    <w:p w14:paraId="32BCA9D5" w14:textId="58A399B7"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0" w:history="1">
        <w:r w:rsidRPr="00282ACF">
          <w:rPr>
            <w:rStyle w:val="Hipercze"/>
            <w:noProof/>
          </w:rPr>
          <w:t>2.3.</w:t>
        </w:r>
        <w:r>
          <w:rPr>
            <w:rFonts w:asciiTheme="minorHAnsi" w:eastAsiaTheme="minorEastAsia" w:hAnsiTheme="minorHAnsi" w:cstheme="minorBidi"/>
            <w:smallCaps w:val="0"/>
            <w:noProof/>
            <w:kern w:val="2"/>
            <w:sz w:val="24"/>
            <w14:ligatures w14:val="standardContextual"/>
          </w:rPr>
          <w:tab/>
        </w:r>
        <w:r w:rsidRPr="00282ACF">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_Toc199309510 \h </w:instrText>
        </w:r>
        <w:r>
          <w:rPr>
            <w:noProof/>
            <w:webHidden/>
          </w:rPr>
        </w:r>
        <w:r>
          <w:rPr>
            <w:noProof/>
            <w:webHidden/>
          </w:rPr>
          <w:fldChar w:fldCharType="separate"/>
        </w:r>
        <w:r>
          <w:rPr>
            <w:noProof/>
            <w:webHidden/>
          </w:rPr>
          <w:t>14</w:t>
        </w:r>
        <w:r>
          <w:rPr>
            <w:noProof/>
            <w:webHidden/>
          </w:rPr>
          <w:fldChar w:fldCharType="end"/>
        </w:r>
      </w:hyperlink>
    </w:p>
    <w:p w14:paraId="0ACC2E31" w14:textId="2671686E"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11" w:history="1">
        <w:r w:rsidRPr="00282ACF">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Nabór wniosków o dofinansowanie projektu</w:t>
        </w:r>
        <w:r>
          <w:rPr>
            <w:noProof/>
            <w:webHidden/>
          </w:rPr>
          <w:tab/>
        </w:r>
        <w:r>
          <w:rPr>
            <w:noProof/>
            <w:webHidden/>
          </w:rPr>
          <w:fldChar w:fldCharType="begin"/>
        </w:r>
        <w:r>
          <w:rPr>
            <w:noProof/>
            <w:webHidden/>
          </w:rPr>
          <w:instrText xml:space="preserve"> PAGEREF _Toc199309511 \h </w:instrText>
        </w:r>
        <w:r>
          <w:rPr>
            <w:noProof/>
            <w:webHidden/>
          </w:rPr>
        </w:r>
        <w:r>
          <w:rPr>
            <w:noProof/>
            <w:webHidden/>
          </w:rPr>
          <w:fldChar w:fldCharType="separate"/>
        </w:r>
        <w:r>
          <w:rPr>
            <w:noProof/>
            <w:webHidden/>
          </w:rPr>
          <w:t>15</w:t>
        </w:r>
        <w:r>
          <w:rPr>
            <w:noProof/>
            <w:webHidden/>
          </w:rPr>
          <w:fldChar w:fldCharType="end"/>
        </w:r>
      </w:hyperlink>
    </w:p>
    <w:p w14:paraId="5614D129" w14:textId="0CCC0F71"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2" w:history="1">
        <w:r w:rsidRPr="00282ACF">
          <w:rPr>
            <w:rStyle w:val="Hipercze"/>
            <w:noProof/>
          </w:rPr>
          <w:t>3.1.</w:t>
        </w:r>
        <w:r>
          <w:rPr>
            <w:rFonts w:asciiTheme="minorHAnsi" w:eastAsiaTheme="minorEastAsia" w:hAnsiTheme="minorHAnsi" w:cstheme="minorBidi"/>
            <w:smallCaps w:val="0"/>
            <w:noProof/>
            <w:kern w:val="2"/>
            <w:sz w:val="24"/>
            <w14:ligatures w14:val="standardContextual"/>
          </w:rPr>
          <w:tab/>
        </w:r>
        <w:r w:rsidRPr="00282ACF">
          <w:rPr>
            <w:rStyle w:val="Hipercze"/>
            <w:noProof/>
          </w:rPr>
          <w:t>Termin, forma i miejsce naboru. Formy komunikacji.</w:t>
        </w:r>
        <w:r>
          <w:rPr>
            <w:noProof/>
            <w:webHidden/>
          </w:rPr>
          <w:tab/>
        </w:r>
        <w:r>
          <w:rPr>
            <w:noProof/>
            <w:webHidden/>
          </w:rPr>
          <w:fldChar w:fldCharType="begin"/>
        </w:r>
        <w:r>
          <w:rPr>
            <w:noProof/>
            <w:webHidden/>
          </w:rPr>
          <w:instrText xml:space="preserve"> PAGEREF _Toc199309512 \h </w:instrText>
        </w:r>
        <w:r>
          <w:rPr>
            <w:noProof/>
            <w:webHidden/>
          </w:rPr>
        </w:r>
        <w:r>
          <w:rPr>
            <w:noProof/>
            <w:webHidden/>
          </w:rPr>
          <w:fldChar w:fldCharType="separate"/>
        </w:r>
        <w:r>
          <w:rPr>
            <w:noProof/>
            <w:webHidden/>
          </w:rPr>
          <w:t>15</w:t>
        </w:r>
        <w:r>
          <w:rPr>
            <w:noProof/>
            <w:webHidden/>
          </w:rPr>
          <w:fldChar w:fldCharType="end"/>
        </w:r>
      </w:hyperlink>
    </w:p>
    <w:p w14:paraId="77A8F70B" w14:textId="51E4BBF3"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3" w:history="1">
        <w:r w:rsidRPr="00282ACF">
          <w:rPr>
            <w:rStyle w:val="Hipercze"/>
            <w:noProof/>
          </w:rPr>
          <w:t>3.2.</w:t>
        </w:r>
        <w:r>
          <w:rPr>
            <w:rFonts w:asciiTheme="minorHAnsi" w:eastAsiaTheme="minorEastAsia" w:hAnsiTheme="minorHAnsi" w:cstheme="minorBidi"/>
            <w:smallCaps w:val="0"/>
            <w:noProof/>
            <w:kern w:val="2"/>
            <w:sz w:val="24"/>
            <w14:ligatures w14:val="standardContextual"/>
          </w:rPr>
          <w:tab/>
        </w:r>
        <w:r w:rsidRPr="00282ACF">
          <w:rPr>
            <w:rStyle w:val="Hipercze"/>
            <w:noProof/>
          </w:rPr>
          <w:t>Dokumentacja aplikacyjna</w:t>
        </w:r>
        <w:r>
          <w:rPr>
            <w:noProof/>
            <w:webHidden/>
          </w:rPr>
          <w:tab/>
        </w:r>
        <w:r>
          <w:rPr>
            <w:noProof/>
            <w:webHidden/>
          </w:rPr>
          <w:fldChar w:fldCharType="begin"/>
        </w:r>
        <w:r>
          <w:rPr>
            <w:noProof/>
            <w:webHidden/>
          </w:rPr>
          <w:instrText xml:space="preserve"> PAGEREF _Toc199309513 \h </w:instrText>
        </w:r>
        <w:r>
          <w:rPr>
            <w:noProof/>
            <w:webHidden/>
          </w:rPr>
        </w:r>
        <w:r>
          <w:rPr>
            <w:noProof/>
            <w:webHidden/>
          </w:rPr>
          <w:fldChar w:fldCharType="separate"/>
        </w:r>
        <w:r>
          <w:rPr>
            <w:noProof/>
            <w:webHidden/>
          </w:rPr>
          <w:t>16</w:t>
        </w:r>
        <w:r>
          <w:rPr>
            <w:noProof/>
            <w:webHidden/>
          </w:rPr>
          <w:fldChar w:fldCharType="end"/>
        </w:r>
      </w:hyperlink>
    </w:p>
    <w:p w14:paraId="281A6971" w14:textId="0AFFC9C7"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4" w:history="1">
        <w:r w:rsidRPr="00282ACF">
          <w:rPr>
            <w:rStyle w:val="Hipercze"/>
            <w:noProof/>
          </w:rPr>
          <w:t>3.3.</w:t>
        </w:r>
        <w:r>
          <w:rPr>
            <w:rFonts w:asciiTheme="minorHAnsi" w:eastAsiaTheme="minorEastAsia" w:hAnsiTheme="minorHAnsi" w:cstheme="minorBidi"/>
            <w:smallCaps w:val="0"/>
            <w:noProof/>
            <w:kern w:val="2"/>
            <w:sz w:val="24"/>
            <w14:ligatures w14:val="standardContextual"/>
          </w:rPr>
          <w:tab/>
        </w:r>
        <w:r w:rsidRPr="00282ACF">
          <w:rPr>
            <w:rStyle w:val="Hipercze"/>
            <w:noProof/>
          </w:rPr>
          <w:t>Wymagania czasowe</w:t>
        </w:r>
        <w:r>
          <w:rPr>
            <w:noProof/>
            <w:webHidden/>
          </w:rPr>
          <w:tab/>
        </w:r>
        <w:r>
          <w:rPr>
            <w:noProof/>
            <w:webHidden/>
          </w:rPr>
          <w:fldChar w:fldCharType="begin"/>
        </w:r>
        <w:r>
          <w:rPr>
            <w:noProof/>
            <w:webHidden/>
          </w:rPr>
          <w:instrText xml:space="preserve"> PAGEREF _Toc199309514 \h </w:instrText>
        </w:r>
        <w:r>
          <w:rPr>
            <w:noProof/>
            <w:webHidden/>
          </w:rPr>
        </w:r>
        <w:r>
          <w:rPr>
            <w:noProof/>
            <w:webHidden/>
          </w:rPr>
          <w:fldChar w:fldCharType="separate"/>
        </w:r>
        <w:r>
          <w:rPr>
            <w:noProof/>
            <w:webHidden/>
          </w:rPr>
          <w:t>18</w:t>
        </w:r>
        <w:r>
          <w:rPr>
            <w:noProof/>
            <w:webHidden/>
          </w:rPr>
          <w:fldChar w:fldCharType="end"/>
        </w:r>
      </w:hyperlink>
    </w:p>
    <w:p w14:paraId="184BE50D" w14:textId="5AE5051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5" w:history="1">
        <w:r w:rsidRPr="00282ACF">
          <w:rPr>
            <w:rStyle w:val="Hipercze"/>
            <w:noProof/>
          </w:rPr>
          <w:t>3.4.</w:t>
        </w:r>
        <w:r>
          <w:rPr>
            <w:rFonts w:asciiTheme="minorHAnsi" w:eastAsiaTheme="minorEastAsia" w:hAnsiTheme="minorHAnsi" w:cstheme="minorBidi"/>
            <w:smallCaps w:val="0"/>
            <w:noProof/>
            <w:kern w:val="2"/>
            <w:sz w:val="24"/>
            <w14:ligatures w14:val="standardContextual"/>
          </w:rPr>
          <w:tab/>
        </w:r>
        <w:r w:rsidRPr="00282ACF">
          <w:rPr>
            <w:rStyle w:val="Hipercze"/>
            <w:noProof/>
          </w:rPr>
          <w:t>Wymagane rezultaty</w:t>
        </w:r>
        <w:r>
          <w:rPr>
            <w:noProof/>
            <w:webHidden/>
          </w:rPr>
          <w:tab/>
        </w:r>
        <w:r>
          <w:rPr>
            <w:noProof/>
            <w:webHidden/>
          </w:rPr>
          <w:fldChar w:fldCharType="begin"/>
        </w:r>
        <w:r>
          <w:rPr>
            <w:noProof/>
            <w:webHidden/>
          </w:rPr>
          <w:instrText xml:space="preserve"> PAGEREF _Toc199309515 \h </w:instrText>
        </w:r>
        <w:r>
          <w:rPr>
            <w:noProof/>
            <w:webHidden/>
          </w:rPr>
        </w:r>
        <w:r>
          <w:rPr>
            <w:noProof/>
            <w:webHidden/>
          </w:rPr>
          <w:fldChar w:fldCharType="separate"/>
        </w:r>
        <w:r>
          <w:rPr>
            <w:noProof/>
            <w:webHidden/>
          </w:rPr>
          <w:t>18</w:t>
        </w:r>
        <w:r>
          <w:rPr>
            <w:noProof/>
            <w:webHidden/>
          </w:rPr>
          <w:fldChar w:fldCharType="end"/>
        </w:r>
      </w:hyperlink>
    </w:p>
    <w:p w14:paraId="329EE4C3" w14:textId="7072530B"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6" w:history="1">
        <w:r w:rsidRPr="00282ACF">
          <w:rPr>
            <w:rStyle w:val="Hipercze"/>
            <w:noProof/>
          </w:rPr>
          <w:t>3.5.</w:t>
        </w:r>
        <w:r>
          <w:rPr>
            <w:rFonts w:asciiTheme="minorHAnsi" w:eastAsiaTheme="minorEastAsia" w:hAnsiTheme="minorHAnsi" w:cstheme="minorBidi"/>
            <w:smallCaps w:val="0"/>
            <w:noProof/>
            <w:kern w:val="2"/>
            <w:sz w:val="24"/>
            <w14:ligatures w14:val="standardContextual"/>
          </w:rPr>
          <w:tab/>
        </w:r>
        <w:r w:rsidRPr="00282ACF">
          <w:rPr>
            <w:rStyle w:val="Hipercze"/>
            <w:noProof/>
          </w:rPr>
          <w:t>Wymagania dotyczące partnerstwa w projekcie</w:t>
        </w:r>
        <w:r>
          <w:rPr>
            <w:noProof/>
            <w:webHidden/>
          </w:rPr>
          <w:tab/>
        </w:r>
        <w:r>
          <w:rPr>
            <w:noProof/>
            <w:webHidden/>
          </w:rPr>
          <w:fldChar w:fldCharType="begin"/>
        </w:r>
        <w:r>
          <w:rPr>
            <w:noProof/>
            <w:webHidden/>
          </w:rPr>
          <w:instrText xml:space="preserve"> PAGEREF _Toc199309516 \h </w:instrText>
        </w:r>
        <w:r>
          <w:rPr>
            <w:noProof/>
            <w:webHidden/>
          </w:rPr>
        </w:r>
        <w:r>
          <w:rPr>
            <w:noProof/>
            <w:webHidden/>
          </w:rPr>
          <w:fldChar w:fldCharType="separate"/>
        </w:r>
        <w:r>
          <w:rPr>
            <w:noProof/>
            <w:webHidden/>
          </w:rPr>
          <w:t>21</w:t>
        </w:r>
        <w:r>
          <w:rPr>
            <w:noProof/>
            <w:webHidden/>
          </w:rPr>
          <w:fldChar w:fldCharType="end"/>
        </w:r>
      </w:hyperlink>
    </w:p>
    <w:p w14:paraId="14BAD9CB" w14:textId="098412A4"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17" w:history="1">
        <w:r w:rsidRPr="00282ACF">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Procedura wyboru projektów</w:t>
        </w:r>
        <w:r>
          <w:rPr>
            <w:noProof/>
            <w:webHidden/>
          </w:rPr>
          <w:tab/>
        </w:r>
        <w:r>
          <w:rPr>
            <w:noProof/>
            <w:webHidden/>
          </w:rPr>
          <w:fldChar w:fldCharType="begin"/>
        </w:r>
        <w:r>
          <w:rPr>
            <w:noProof/>
            <w:webHidden/>
          </w:rPr>
          <w:instrText xml:space="preserve"> PAGEREF _Toc199309517 \h </w:instrText>
        </w:r>
        <w:r>
          <w:rPr>
            <w:noProof/>
            <w:webHidden/>
          </w:rPr>
        </w:r>
        <w:r>
          <w:rPr>
            <w:noProof/>
            <w:webHidden/>
          </w:rPr>
          <w:fldChar w:fldCharType="separate"/>
        </w:r>
        <w:r>
          <w:rPr>
            <w:noProof/>
            <w:webHidden/>
          </w:rPr>
          <w:t>24</w:t>
        </w:r>
        <w:r>
          <w:rPr>
            <w:noProof/>
            <w:webHidden/>
          </w:rPr>
          <w:fldChar w:fldCharType="end"/>
        </w:r>
      </w:hyperlink>
    </w:p>
    <w:p w14:paraId="5F420920" w14:textId="7AD59A94"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8" w:history="1">
        <w:r w:rsidRPr="00282ACF">
          <w:rPr>
            <w:rStyle w:val="Hipercze"/>
            <w:noProof/>
          </w:rPr>
          <w:t>4.1</w:t>
        </w:r>
        <w:r>
          <w:rPr>
            <w:rFonts w:asciiTheme="minorHAnsi" w:eastAsiaTheme="minorEastAsia" w:hAnsiTheme="minorHAnsi" w:cstheme="minorBidi"/>
            <w:smallCaps w:val="0"/>
            <w:noProof/>
            <w:kern w:val="2"/>
            <w:sz w:val="24"/>
            <w14:ligatures w14:val="standardContextual"/>
          </w:rPr>
          <w:tab/>
        </w:r>
        <w:r w:rsidRPr="00282ACF">
          <w:rPr>
            <w:rStyle w:val="Hipercze"/>
            <w:noProof/>
          </w:rPr>
          <w:t>Zasady dotyczące procesu wyboru projektów</w:t>
        </w:r>
        <w:r>
          <w:rPr>
            <w:noProof/>
            <w:webHidden/>
          </w:rPr>
          <w:tab/>
        </w:r>
        <w:r>
          <w:rPr>
            <w:noProof/>
            <w:webHidden/>
          </w:rPr>
          <w:fldChar w:fldCharType="begin"/>
        </w:r>
        <w:r>
          <w:rPr>
            <w:noProof/>
            <w:webHidden/>
          </w:rPr>
          <w:instrText xml:space="preserve"> PAGEREF _Toc199309518 \h </w:instrText>
        </w:r>
        <w:r>
          <w:rPr>
            <w:noProof/>
            <w:webHidden/>
          </w:rPr>
        </w:r>
        <w:r>
          <w:rPr>
            <w:noProof/>
            <w:webHidden/>
          </w:rPr>
          <w:fldChar w:fldCharType="separate"/>
        </w:r>
        <w:r>
          <w:rPr>
            <w:noProof/>
            <w:webHidden/>
          </w:rPr>
          <w:t>24</w:t>
        </w:r>
        <w:r>
          <w:rPr>
            <w:noProof/>
            <w:webHidden/>
          </w:rPr>
          <w:fldChar w:fldCharType="end"/>
        </w:r>
      </w:hyperlink>
    </w:p>
    <w:p w14:paraId="0364FC4D" w14:textId="024CDFC8"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9" w:history="1">
        <w:r w:rsidRPr="00282ACF">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282ACF">
          <w:rPr>
            <w:rStyle w:val="Hipercze"/>
            <w:noProof/>
          </w:rPr>
          <w:t>I etap – ocena formalna</w:t>
        </w:r>
        <w:r>
          <w:rPr>
            <w:noProof/>
            <w:webHidden/>
          </w:rPr>
          <w:tab/>
        </w:r>
        <w:r>
          <w:rPr>
            <w:noProof/>
            <w:webHidden/>
          </w:rPr>
          <w:fldChar w:fldCharType="begin"/>
        </w:r>
        <w:r>
          <w:rPr>
            <w:noProof/>
            <w:webHidden/>
          </w:rPr>
          <w:instrText xml:space="preserve"> PAGEREF _Toc199309519 \h </w:instrText>
        </w:r>
        <w:r>
          <w:rPr>
            <w:noProof/>
            <w:webHidden/>
          </w:rPr>
        </w:r>
        <w:r>
          <w:rPr>
            <w:noProof/>
            <w:webHidden/>
          </w:rPr>
          <w:fldChar w:fldCharType="separate"/>
        </w:r>
        <w:r>
          <w:rPr>
            <w:noProof/>
            <w:webHidden/>
          </w:rPr>
          <w:t>25</w:t>
        </w:r>
        <w:r>
          <w:rPr>
            <w:noProof/>
            <w:webHidden/>
          </w:rPr>
          <w:fldChar w:fldCharType="end"/>
        </w:r>
      </w:hyperlink>
    </w:p>
    <w:p w14:paraId="542FCA1F" w14:textId="27B9789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0" w:history="1">
        <w:r w:rsidRPr="00282ACF">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282ACF">
          <w:rPr>
            <w:rStyle w:val="Hipercze"/>
            <w:noProof/>
          </w:rPr>
          <w:t>II etap – ocena merytoryczna pierwszego stopnia</w:t>
        </w:r>
        <w:r>
          <w:rPr>
            <w:noProof/>
            <w:webHidden/>
          </w:rPr>
          <w:tab/>
        </w:r>
        <w:r>
          <w:rPr>
            <w:noProof/>
            <w:webHidden/>
          </w:rPr>
          <w:fldChar w:fldCharType="begin"/>
        </w:r>
        <w:r>
          <w:rPr>
            <w:noProof/>
            <w:webHidden/>
          </w:rPr>
          <w:instrText xml:space="preserve"> PAGEREF _Toc199309520 \h </w:instrText>
        </w:r>
        <w:r>
          <w:rPr>
            <w:noProof/>
            <w:webHidden/>
          </w:rPr>
        </w:r>
        <w:r>
          <w:rPr>
            <w:noProof/>
            <w:webHidden/>
          </w:rPr>
          <w:fldChar w:fldCharType="separate"/>
        </w:r>
        <w:r>
          <w:rPr>
            <w:noProof/>
            <w:webHidden/>
          </w:rPr>
          <w:t>28</w:t>
        </w:r>
        <w:r>
          <w:rPr>
            <w:noProof/>
            <w:webHidden/>
          </w:rPr>
          <w:fldChar w:fldCharType="end"/>
        </w:r>
      </w:hyperlink>
    </w:p>
    <w:p w14:paraId="4869F149" w14:textId="693FD82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1" w:history="1">
        <w:r w:rsidRPr="00282ACF">
          <w:rPr>
            <w:rStyle w:val="Hipercze"/>
            <w:noProof/>
          </w:rPr>
          <w:t>4.4</w:t>
        </w:r>
        <w:r>
          <w:rPr>
            <w:rFonts w:asciiTheme="minorHAnsi" w:eastAsiaTheme="minorEastAsia" w:hAnsiTheme="minorHAnsi" w:cstheme="minorBidi"/>
            <w:smallCaps w:val="0"/>
            <w:noProof/>
            <w:kern w:val="2"/>
            <w:sz w:val="24"/>
            <w14:ligatures w14:val="standardContextual"/>
          </w:rPr>
          <w:tab/>
        </w:r>
        <w:r w:rsidRPr="00282ACF">
          <w:rPr>
            <w:rStyle w:val="Hipercze"/>
            <w:noProof/>
          </w:rPr>
          <w:t>III etap- ocena merytoryczna drugiego stopnia</w:t>
        </w:r>
        <w:r>
          <w:rPr>
            <w:noProof/>
            <w:webHidden/>
          </w:rPr>
          <w:tab/>
        </w:r>
        <w:r>
          <w:rPr>
            <w:noProof/>
            <w:webHidden/>
          </w:rPr>
          <w:fldChar w:fldCharType="begin"/>
        </w:r>
        <w:r>
          <w:rPr>
            <w:noProof/>
            <w:webHidden/>
          </w:rPr>
          <w:instrText xml:space="preserve"> PAGEREF _Toc199309521 \h </w:instrText>
        </w:r>
        <w:r>
          <w:rPr>
            <w:noProof/>
            <w:webHidden/>
          </w:rPr>
        </w:r>
        <w:r>
          <w:rPr>
            <w:noProof/>
            <w:webHidden/>
          </w:rPr>
          <w:fldChar w:fldCharType="separate"/>
        </w:r>
        <w:r>
          <w:rPr>
            <w:noProof/>
            <w:webHidden/>
          </w:rPr>
          <w:t>57</w:t>
        </w:r>
        <w:r>
          <w:rPr>
            <w:noProof/>
            <w:webHidden/>
          </w:rPr>
          <w:fldChar w:fldCharType="end"/>
        </w:r>
      </w:hyperlink>
    </w:p>
    <w:p w14:paraId="235A582F" w14:textId="111C5EA6"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2" w:history="1">
        <w:r w:rsidRPr="00282ACF">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282ACF">
          <w:rPr>
            <w:rStyle w:val="Hipercze"/>
            <w:noProof/>
          </w:rPr>
          <w:t>IV etap – negocjacje</w:t>
        </w:r>
        <w:r>
          <w:rPr>
            <w:noProof/>
            <w:webHidden/>
          </w:rPr>
          <w:tab/>
        </w:r>
        <w:r>
          <w:rPr>
            <w:noProof/>
            <w:webHidden/>
          </w:rPr>
          <w:fldChar w:fldCharType="begin"/>
        </w:r>
        <w:r>
          <w:rPr>
            <w:noProof/>
            <w:webHidden/>
          </w:rPr>
          <w:instrText xml:space="preserve"> PAGEREF _Toc199309522 \h </w:instrText>
        </w:r>
        <w:r>
          <w:rPr>
            <w:noProof/>
            <w:webHidden/>
          </w:rPr>
        </w:r>
        <w:r>
          <w:rPr>
            <w:noProof/>
            <w:webHidden/>
          </w:rPr>
          <w:fldChar w:fldCharType="separate"/>
        </w:r>
        <w:r>
          <w:rPr>
            <w:noProof/>
            <w:webHidden/>
          </w:rPr>
          <w:t>67</w:t>
        </w:r>
        <w:r>
          <w:rPr>
            <w:noProof/>
            <w:webHidden/>
          </w:rPr>
          <w:fldChar w:fldCharType="end"/>
        </w:r>
      </w:hyperlink>
    </w:p>
    <w:p w14:paraId="5BF5D4AB" w14:textId="4C866A2C"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3" w:history="1">
        <w:r w:rsidRPr="00282ACF">
          <w:rPr>
            <w:rStyle w:val="Hipercze"/>
            <w:noProof/>
          </w:rPr>
          <w:t>4.6</w:t>
        </w:r>
        <w:r>
          <w:rPr>
            <w:rFonts w:asciiTheme="minorHAnsi" w:eastAsiaTheme="minorEastAsia" w:hAnsiTheme="minorHAnsi" w:cstheme="minorBidi"/>
            <w:smallCaps w:val="0"/>
            <w:noProof/>
            <w:kern w:val="2"/>
            <w:sz w:val="24"/>
            <w14:ligatures w14:val="standardContextual"/>
          </w:rPr>
          <w:tab/>
        </w:r>
        <w:r w:rsidRPr="00282ACF">
          <w:rPr>
            <w:rStyle w:val="Hipercze"/>
            <w:noProof/>
          </w:rPr>
          <w:t>V etap – Ocena strategiczna</w:t>
        </w:r>
        <w:r>
          <w:rPr>
            <w:noProof/>
            <w:webHidden/>
          </w:rPr>
          <w:tab/>
        </w:r>
        <w:r>
          <w:rPr>
            <w:noProof/>
            <w:webHidden/>
          </w:rPr>
          <w:fldChar w:fldCharType="begin"/>
        </w:r>
        <w:r>
          <w:rPr>
            <w:noProof/>
            <w:webHidden/>
          </w:rPr>
          <w:instrText xml:space="preserve"> PAGEREF _Toc199309523 \h </w:instrText>
        </w:r>
        <w:r>
          <w:rPr>
            <w:noProof/>
            <w:webHidden/>
          </w:rPr>
        </w:r>
        <w:r>
          <w:rPr>
            <w:noProof/>
            <w:webHidden/>
          </w:rPr>
          <w:fldChar w:fldCharType="separate"/>
        </w:r>
        <w:r>
          <w:rPr>
            <w:noProof/>
            <w:webHidden/>
          </w:rPr>
          <w:t>71</w:t>
        </w:r>
        <w:r>
          <w:rPr>
            <w:noProof/>
            <w:webHidden/>
          </w:rPr>
          <w:fldChar w:fldCharType="end"/>
        </w:r>
      </w:hyperlink>
    </w:p>
    <w:p w14:paraId="00EC9CE9" w14:textId="71BE5BD2"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4" w:history="1">
        <w:r w:rsidRPr="00282ACF">
          <w:rPr>
            <w:rStyle w:val="Hipercze"/>
            <w:noProof/>
          </w:rPr>
          <w:t>4.7</w:t>
        </w:r>
        <w:r>
          <w:rPr>
            <w:rFonts w:asciiTheme="minorHAnsi" w:eastAsiaTheme="minorEastAsia" w:hAnsiTheme="minorHAnsi" w:cstheme="minorBidi"/>
            <w:smallCaps w:val="0"/>
            <w:noProof/>
            <w:kern w:val="2"/>
            <w:sz w:val="24"/>
            <w14:ligatures w14:val="standardContextual"/>
          </w:rPr>
          <w:tab/>
        </w:r>
        <w:r w:rsidRPr="00282ACF">
          <w:rPr>
            <w:rStyle w:val="Hipercze"/>
            <w:noProof/>
          </w:rPr>
          <w:t>Zatwierdzenie wyników oceny</w:t>
        </w:r>
        <w:r>
          <w:rPr>
            <w:noProof/>
            <w:webHidden/>
          </w:rPr>
          <w:tab/>
        </w:r>
        <w:r>
          <w:rPr>
            <w:noProof/>
            <w:webHidden/>
          </w:rPr>
          <w:fldChar w:fldCharType="begin"/>
        </w:r>
        <w:r>
          <w:rPr>
            <w:noProof/>
            <w:webHidden/>
          </w:rPr>
          <w:instrText xml:space="preserve"> PAGEREF _Toc199309524 \h </w:instrText>
        </w:r>
        <w:r>
          <w:rPr>
            <w:noProof/>
            <w:webHidden/>
          </w:rPr>
        </w:r>
        <w:r>
          <w:rPr>
            <w:noProof/>
            <w:webHidden/>
          </w:rPr>
          <w:fldChar w:fldCharType="separate"/>
        </w:r>
        <w:r>
          <w:rPr>
            <w:noProof/>
            <w:webHidden/>
          </w:rPr>
          <w:t>71</w:t>
        </w:r>
        <w:r>
          <w:rPr>
            <w:noProof/>
            <w:webHidden/>
          </w:rPr>
          <w:fldChar w:fldCharType="end"/>
        </w:r>
      </w:hyperlink>
    </w:p>
    <w:p w14:paraId="104C42A1" w14:textId="6BA78BE4"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5" w:history="1">
        <w:r w:rsidRPr="00282ACF">
          <w:rPr>
            <w:rStyle w:val="Hipercze"/>
            <w:noProof/>
          </w:rPr>
          <w:t>4.8</w:t>
        </w:r>
        <w:r>
          <w:rPr>
            <w:rFonts w:asciiTheme="minorHAnsi" w:eastAsiaTheme="minorEastAsia" w:hAnsiTheme="minorHAnsi" w:cstheme="minorBidi"/>
            <w:smallCaps w:val="0"/>
            <w:noProof/>
            <w:kern w:val="2"/>
            <w:sz w:val="24"/>
            <w14:ligatures w14:val="standardContextual"/>
          </w:rPr>
          <w:tab/>
        </w:r>
        <w:r w:rsidRPr="00282ACF">
          <w:rPr>
            <w:rStyle w:val="Hipercze"/>
            <w:noProof/>
          </w:rPr>
          <w:t>Środki odwoławcze</w:t>
        </w:r>
        <w:r>
          <w:rPr>
            <w:noProof/>
            <w:webHidden/>
          </w:rPr>
          <w:tab/>
        </w:r>
        <w:r>
          <w:rPr>
            <w:noProof/>
            <w:webHidden/>
          </w:rPr>
          <w:fldChar w:fldCharType="begin"/>
        </w:r>
        <w:r>
          <w:rPr>
            <w:noProof/>
            <w:webHidden/>
          </w:rPr>
          <w:instrText xml:space="preserve"> PAGEREF _Toc199309525 \h </w:instrText>
        </w:r>
        <w:r>
          <w:rPr>
            <w:noProof/>
            <w:webHidden/>
          </w:rPr>
        </w:r>
        <w:r>
          <w:rPr>
            <w:noProof/>
            <w:webHidden/>
          </w:rPr>
          <w:fldChar w:fldCharType="separate"/>
        </w:r>
        <w:r>
          <w:rPr>
            <w:noProof/>
            <w:webHidden/>
          </w:rPr>
          <w:t>72</w:t>
        </w:r>
        <w:r>
          <w:rPr>
            <w:noProof/>
            <w:webHidden/>
          </w:rPr>
          <w:fldChar w:fldCharType="end"/>
        </w:r>
      </w:hyperlink>
    </w:p>
    <w:p w14:paraId="58A4E5DE" w14:textId="699DC4CC"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26" w:history="1">
        <w:r w:rsidRPr="00282ACF">
          <w:rPr>
            <w:rStyle w:val="Hipercze"/>
            <w:noProof/>
          </w:rPr>
          <w:t>4.8.1</w:t>
        </w:r>
        <w:r>
          <w:rPr>
            <w:rFonts w:asciiTheme="minorHAnsi" w:eastAsiaTheme="minorEastAsia" w:hAnsiTheme="minorHAnsi" w:cstheme="minorBidi"/>
            <w:i w:val="0"/>
            <w:iCs w:val="0"/>
            <w:noProof/>
            <w:kern w:val="2"/>
            <w:sz w:val="24"/>
            <w14:ligatures w14:val="standardContextual"/>
          </w:rPr>
          <w:tab/>
        </w:r>
        <w:r w:rsidRPr="00282ACF">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_Toc199309526 \h </w:instrText>
        </w:r>
        <w:r>
          <w:rPr>
            <w:noProof/>
            <w:webHidden/>
          </w:rPr>
        </w:r>
        <w:r>
          <w:rPr>
            <w:noProof/>
            <w:webHidden/>
          </w:rPr>
          <w:fldChar w:fldCharType="separate"/>
        </w:r>
        <w:r>
          <w:rPr>
            <w:noProof/>
            <w:webHidden/>
          </w:rPr>
          <w:t>72</w:t>
        </w:r>
        <w:r>
          <w:rPr>
            <w:noProof/>
            <w:webHidden/>
          </w:rPr>
          <w:fldChar w:fldCharType="end"/>
        </w:r>
      </w:hyperlink>
    </w:p>
    <w:p w14:paraId="491350A6" w14:textId="7F87B38A"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27" w:history="1">
        <w:r w:rsidRPr="00282ACF">
          <w:rPr>
            <w:rStyle w:val="Hipercze"/>
            <w:noProof/>
          </w:rPr>
          <w:t>4.8.2</w:t>
        </w:r>
        <w:r>
          <w:rPr>
            <w:rFonts w:asciiTheme="minorHAnsi" w:eastAsiaTheme="minorEastAsia" w:hAnsiTheme="minorHAnsi" w:cstheme="minorBidi"/>
            <w:i w:val="0"/>
            <w:iCs w:val="0"/>
            <w:noProof/>
            <w:kern w:val="2"/>
            <w:sz w:val="24"/>
            <w14:ligatures w14:val="standardContextual"/>
          </w:rPr>
          <w:tab/>
        </w:r>
        <w:r w:rsidRPr="00282ACF">
          <w:rPr>
            <w:rStyle w:val="Hipercze"/>
            <w:noProof/>
          </w:rPr>
          <w:t>Sposób złożenia protestu</w:t>
        </w:r>
        <w:r>
          <w:rPr>
            <w:noProof/>
            <w:webHidden/>
          </w:rPr>
          <w:tab/>
        </w:r>
        <w:r>
          <w:rPr>
            <w:noProof/>
            <w:webHidden/>
          </w:rPr>
          <w:fldChar w:fldCharType="begin"/>
        </w:r>
        <w:r>
          <w:rPr>
            <w:noProof/>
            <w:webHidden/>
          </w:rPr>
          <w:instrText xml:space="preserve"> PAGEREF _Toc199309527 \h </w:instrText>
        </w:r>
        <w:r>
          <w:rPr>
            <w:noProof/>
            <w:webHidden/>
          </w:rPr>
        </w:r>
        <w:r>
          <w:rPr>
            <w:noProof/>
            <w:webHidden/>
          </w:rPr>
          <w:fldChar w:fldCharType="separate"/>
        </w:r>
        <w:r>
          <w:rPr>
            <w:noProof/>
            <w:webHidden/>
          </w:rPr>
          <w:t>72</w:t>
        </w:r>
        <w:r>
          <w:rPr>
            <w:noProof/>
            <w:webHidden/>
          </w:rPr>
          <w:fldChar w:fldCharType="end"/>
        </w:r>
      </w:hyperlink>
    </w:p>
    <w:p w14:paraId="0509CE1E" w14:textId="24061FBB"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0" w:history="1">
        <w:r w:rsidRPr="00282ACF">
          <w:rPr>
            <w:rStyle w:val="Hipercze"/>
            <w:noProof/>
          </w:rPr>
          <w:t>4.8.3</w:t>
        </w:r>
        <w:r>
          <w:rPr>
            <w:rFonts w:asciiTheme="minorHAnsi" w:eastAsiaTheme="minorEastAsia" w:hAnsiTheme="minorHAnsi" w:cstheme="minorBidi"/>
            <w:i w:val="0"/>
            <w:iCs w:val="0"/>
            <w:noProof/>
            <w:kern w:val="2"/>
            <w:sz w:val="24"/>
            <w14:ligatures w14:val="standardContextual"/>
          </w:rPr>
          <w:tab/>
        </w:r>
        <w:r w:rsidRPr="00282ACF">
          <w:rPr>
            <w:rStyle w:val="Hipercze"/>
            <w:noProof/>
          </w:rPr>
          <w:t>Zakres protestu</w:t>
        </w:r>
        <w:r>
          <w:rPr>
            <w:noProof/>
            <w:webHidden/>
          </w:rPr>
          <w:tab/>
        </w:r>
        <w:r>
          <w:rPr>
            <w:noProof/>
            <w:webHidden/>
          </w:rPr>
          <w:fldChar w:fldCharType="begin"/>
        </w:r>
        <w:r>
          <w:rPr>
            <w:noProof/>
            <w:webHidden/>
          </w:rPr>
          <w:instrText xml:space="preserve"> PAGEREF _Toc199309530 \h </w:instrText>
        </w:r>
        <w:r>
          <w:rPr>
            <w:noProof/>
            <w:webHidden/>
          </w:rPr>
        </w:r>
        <w:r>
          <w:rPr>
            <w:noProof/>
            <w:webHidden/>
          </w:rPr>
          <w:fldChar w:fldCharType="separate"/>
        </w:r>
        <w:r>
          <w:rPr>
            <w:noProof/>
            <w:webHidden/>
          </w:rPr>
          <w:t>73</w:t>
        </w:r>
        <w:r>
          <w:rPr>
            <w:noProof/>
            <w:webHidden/>
          </w:rPr>
          <w:fldChar w:fldCharType="end"/>
        </w:r>
      </w:hyperlink>
    </w:p>
    <w:p w14:paraId="64351842" w14:textId="1AA4A8EE"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1" w:history="1">
        <w:r w:rsidRPr="00282ACF">
          <w:rPr>
            <w:rStyle w:val="Hipercze"/>
            <w:noProof/>
          </w:rPr>
          <w:t>4.8.4</w:t>
        </w:r>
        <w:r>
          <w:rPr>
            <w:rFonts w:asciiTheme="minorHAnsi" w:eastAsiaTheme="minorEastAsia" w:hAnsiTheme="minorHAnsi" w:cstheme="minorBidi"/>
            <w:i w:val="0"/>
            <w:iCs w:val="0"/>
            <w:noProof/>
            <w:kern w:val="2"/>
            <w:sz w:val="24"/>
            <w14:ligatures w14:val="standardContextual"/>
          </w:rPr>
          <w:tab/>
        </w:r>
        <w:r w:rsidRPr="00282ACF">
          <w:rPr>
            <w:rStyle w:val="Hipercze"/>
            <w:noProof/>
          </w:rPr>
          <w:t>Rozpatrzenie protestu przez IP FEPZ</w:t>
        </w:r>
        <w:r>
          <w:rPr>
            <w:noProof/>
            <w:webHidden/>
          </w:rPr>
          <w:tab/>
        </w:r>
        <w:r>
          <w:rPr>
            <w:noProof/>
            <w:webHidden/>
          </w:rPr>
          <w:fldChar w:fldCharType="begin"/>
        </w:r>
        <w:r>
          <w:rPr>
            <w:noProof/>
            <w:webHidden/>
          </w:rPr>
          <w:instrText xml:space="preserve"> PAGEREF _Toc199309531 \h </w:instrText>
        </w:r>
        <w:r>
          <w:rPr>
            <w:noProof/>
            <w:webHidden/>
          </w:rPr>
        </w:r>
        <w:r>
          <w:rPr>
            <w:noProof/>
            <w:webHidden/>
          </w:rPr>
          <w:fldChar w:fldCharType="separate"/>
        </w:r>
        <w:r>
          <w:rPr>
            <w:noProof/>
            <w:webHidden/>
          </w:rPr>
          <w:t>74</w:t>
        </w:r>
        <w:r>
          <w:rPr>
            <w:noProof/>
            <w:webHidden/>
          </w:rPr>
          <w:fldChar w:fldCharType="end"/>
        </w:r>
      </w:hyperlink>
    </w:p>
    <w:p w14:paraId="63F08121" w14:textId="0B64FE22"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6" w:history="1">
        <w:r w:rsidRPr="00282ACF">
          <w:rPr>
            <w:rStyle w:val="Hipercze"/>
            <w:noProof/>
          </w:rPr>
          <w:t>4.8.5</w:t>
        </w:r>
        <w:r>
          <w:rPr>
            <w:rFonts w:asciiTheme="minorHAnsi" w:eastAsiaTheme="minorEastAsia" w:hAnsiTheme="minorHAnsi" w:cstheme="minorBidi"/>
            <w:i w:val="0"/>
            <w:iCs w:val="0"/>
            <w:noProof/>
            <w:kern w:val="2"/>
            <w:sz w:val="24"/>
            <w14:ligatures w14:val="standardContextual"/>
          </w:rPr>
          <w:tab/>
        </w:r>
        <w:r w:rsidRPr="00282ACF">
          <w:rPr>
            <w:rStyle w:val="Hipercze"/>
            <w:noProof/>
          </w:rPr>
          <w:t>Skarga do sądu administracyjnego</w:t>
        </w:r>
        <w:r>
          <w:rPr>
            <w:noProof/>
            <w:webHidden/>
          </w:rPr>
          <w:tab/>
        </w:r>
        <w:r>
          <w:rPr>
            <w:noProof/>
            <w:webHidden/>
          </w:rPr>
          <w:fldChar w:fldCharType="begin"/>
        </w:r>
        <w:r>
          <w:rPr>
            <w:noProof/>
            <w:webHidden/>
          </w:rPr>
          <w:instrText xml:space="preserve"> PAGEREF _Toc199309536 \h </w:instrText>
        </w:r>
        <w:r>
          <w:rPr>
            <w:noProof/>
            <w:webHidden/>
          </w:rPr>
        </w:r>
        <w:r>
          <w:rPr>
            <w:noProof/>
            <w:webHidden/>
          </w:rPr>
          <w:fldChar w:fldCharType="separate"/>
        </w:r>
        <w:r>
          <w:rPr>
            <w:noProof/>
            <w:webHidden/>
          </w:rPr>
          <w:t>74</w:t>
        </w:r>
        <w:r>
          <w:rPr>
            <w:noProof/>
            <w:webHidden/>
          </w:rPr>
          <w:fldChar w:fldCharType="end"/>
        </w:r>
      </w:hyperlink>
    </w:p>
    <w:p w14:paraId="1C96B112" w14:textId="4B38AC3C"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7" w:history="1">
        <w:r w:rsidRPr="00282ACF">
          <w:rPr>
            <w:rStyle w:val="Hipercze"/>
            <w:noProof/>
          </w:rPr>
          <w:t>4.8.6</w:t>
        </w:r>
        <w:r>
          <w:rPr>
            <w:rFonts w:asciiTheme="minorHAnsi" w:eastAsiaTheme="minorEastAsia" w:hAnsiTheme="minorHAnsi" w:cstheme="minorBidi"/>
            <w:i w:val="0"/>
            <w:iCs w:val="0"/>
            <w:noProof/>
            <w:kern w:val="2"/>
            <w:sz w:val="24"/>
            <w14:ligatures w14:val="standardContextual"/>
          </w:rPr>
          <w:tab/>
        </w:r>
        <w:r w:rsidRPr="00282ACF">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_Toc199309537 \h </w:instrText>
        </w:r>
        <w:r>
          <w:rPr>
            <w:noProof/>
            <w:webHidden/>
          </w:rPr>
        </w:r>
        <w:r>
          <w:rPr>
            <w:noProof/>
            <w:webHidden/>
          </w:rPr>
          <w:fldChar w:fldCharType="separate"/>
        </w:r>
        <w:r>
          <w:rPr>
            <w:noProof/>
            <w:webHidden/>
          </w:rPr>
          <w:t>75</w:t>
        </w:r>
        <w:r>
          <w:rPr>
            <w:noProof/>
            <w:webHidden/>
          </w:rPr>
          <w:fldChar w:fldCharType="end"/>
        </w:r>
      </w:hyperlink>
    </w:p>
    <w:p w14:paraId="5C13D076" w14:textId="6B697D58"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8" w:history="1">
        <w:r w:rsidRPr="00282ACF">
          <w:rPr>
            <w:rStyle w:val="Hipercze"/>
            <w:noProof/>
          </w:rPr>
          <w:t>4.8.7</w:t>
        </w:r>
        <w:r>
          <w:rPr>
            <w:rFonts w:asciiTheme="minorHAnsi" w:eastAsiaTheme="minorEastAsia" w:hAnsiTheme="minorHAnsi" w:cstheme="minorBidi"/>
            <w:i w:val="0"/>
            <w:iCs w:val="0"/>
            <w:noProof/>
            <w:kern w:val="2"/>
            <w:sz w:val="24"/>
            <w14:ligatures w14:val="standardContextual"/>
          </w:rPr>
          <w:tab/>
        </w:r>
        <w:r w:rsidRPr="00282ACF">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_Toc199309538 \h </w:instrText>
        </w:r>
        <w:r>
          <w:rPr>
            <w:noProof/>
            <w:webHidden/>
          </w:rPr>
        </w:r>
        <w:r>
          <w:rPr>
            <w:noProof/>
            <w:webHidden/>
          </w:rPr>
          <w:fldChar w:fldCharType="separate"/>
        </w:r>
        <w:r>
          <w:rPr>
            <w:noProof/>
            <w:webHidden/>
          </w:rPr>
          <w:t>75</w:t>
        </w:r>
        <w:r>
          <w:rPr>
            <w:noProof/>
            <w:webHidden/>
          </w:rPr>
          <w:fldChar w:fldCharType="end"/>
        </w:r>
      </w:hyperlink>
    </w:p>
    <w:p w14:paraId="7F311F4C" w14:textId="7CE827A9" w:rsidR="00F83972" w:rsidRDefault="00F839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39" w:history="1">
        <w:r w:rsidRPr="00282ACF">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_Toc199309539 \h </w:instrText>
        </w:r>
        <w:r>
          <w:rPr>
            <w:noProof/>
            <w:webHidden/>
          </w:rPr>
        </w:r>
        <w:r>
          <w:rPr>
            <w:noProof/>
            <w:webHidden/>
          </w:rPr>
          <w:fldChar w:fldCharType="separate"/>
        </w:r>
        <w:r>
          <w:rPr>
            <w:noProof/>
            <w:webHidden/>
          </w:rPr>
          <w:t>77</w:t>
        </w:r>
        <w:r>
          <w:rPr>
            <w:noProof/>
            <w:webHidden/>
          </w:rPr>
          <w:fldChar w:fldCharType="end"/>
        </w:r>
      </w:hyperlink>
    </w:p>
    <w:p w14:paraId="1A8A9E0C" w14:textId="5AD89BC8"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40" w:history="1">
        <w:r w:rsidRPr="00282ACF">
          <w:rPr>
            <w:rStyle w:val="Hipercze"/>
            <w:noProof/>
          </w:rPr>
          <w:t>5.1.</w:t>
        </w:r>
        <w:r>
          <w:rPr>
            <w:rFonts w:asciiTheme="minorHAnsi" w:eastAsiaTheme="minorEastAsia" w:hAnsiTheme="minorHAnsi" w:cstheme="minorBidi"/>
            <w:smallCaps w:val="0"/>
            <w:noProof/>
            <w:kern w:val="2"/>
            <w:sz w:val="24"/>
            <w14:ligatures w14:val="standardContextual"/>
          </w:rPr>
          <w:tab/>
        </w:r>
        <w:r w:rsidRPr="00282ACF">
          <w:rPr>
            <w:rStyle w:val="Hipercze"/>
            <w:noProof/>
          </w:rPr>
          <w:t>Podstawowe zasady udzielania dofinansowania</w:t>
        </w:r>
        <w:r>
          <w:rPr>
            <w:noProof/>
            <w:webHidden/>
          </w:rPr>
          <w:tab/>
        </w:r>
        <w:r>
          <w:rPr>
            <w:noProof/>
            <w:webHidden/>
          </w:rPr>
          <w:fldChar w:fldCharType="begin"/>
        </w:r>
        <w:r>
          <w:rPr>
            <w:noProof/>
            <w:webHidden/>
          </w:rPr>
          <w:instrText xml:space="preserve"> PAGEREF _Toc199309540 \h </w:instrText>
        </w:r>
        <w:r>
          <w:rPr>
            <w:noProof/>
            <w:webHidden/>
          </w:rPr>
        </w:r>
        <w:r>
          <w:rPr>
            <w:noProof/>
            <w:webHidden/>
          </w:rPr>
          <w:fldChar w:fldCharType="separate"/>
        </w:r>
        <w:r>
          <w:rPr>
            <w:noProof/>
            <w:webHidden/>
          </w:rPr>
          <w:t>77</w:t>
        </w:r>
        <w:r>
          <w:rPr>
            <w:noProof/>
            <w:webHidden/>
          </w:rPr>
          <w:fldChar w:fldCharType="end"/>
        </w:r>
      </w:hyperlink>
    </w:p>
    <w:p w14:paraId="52DDFA84" w14:textId="486DB29E"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1" w:history="1">
        <w:r w:rsidRPr="00282ACF">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282ACF">
          <w:rPr>
            <w:rStyle w:val="Hipercze"/>
            <w:noProof/>
          </w:rPr>
          <w:t>Umowa o dofinansowanie projektu</w:t>
        </w:r>
        <w:r>
          <w:rPr>
            <w:noProof/>
            <w:webHidden/>
          </w:rPr>
          <w:tab/>
        </w:r>
        <w:r>
          <w:rPr>
            <w:noProof/>
            <w:webHidden/>
          </w:rPr>
          <w:fldChar w:fldCharType="begin"/>
        </w:r>
        <w:r>
          <w:rPr>
            <w:noProof/>
            <w:webHidden/>
          </w:rPr>
          <w:instrText xml:space="preserve"> PAGEREF _Toc199309541 \h </w:instrText>
        </w:r>
        <w:r>
          <w:rPr>
            <w:noProof/>
            <w:webHidden/>
          </w:rPr>
        </w:r>
        <w:r>
          <w:rPr>
            <w:noProof/>
            <w:webHidden/>
          </w:rPr>
          <w:fldChar w:fldCharType="separate"/>
        </w:r>
        <w:r>
          <w:rPr>
            <w:noProof/>
            <w:webHidden/>
          </w:rPr>
          <w:t>77</w:t>
        </w:r>
        <w:r>
          <w:rPr>
            <w:noProof/>
            <w:webHidden/>
          </w:rPr>
          <w:fldChar w:fldCharType="end"/>
        </w:r>
      </w:hyperlink>
    </w:p>
    <w:p w14:paraId="28E070B9" w14:textId="376B37CC"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2" w:history="1">
        <w:r w:rsidRPr="00282ACF">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282ACF">
          <w:rPr>
            <w:rStyle w:val="Hipercze"/>
            <w:noProof/>
          </w:rPr>
          <w:t>Wkład własny</w:t>
        </w:r>
        <w:r>
          <w:rPr>
            <w:noProof/>
            <w:webHidden/>
          </w:rPr>
          <w:tab/>
        </w:r>
        <w:r>
          <w:rPr>
            <w:noProof/>
            <w:webHidden/>
          </w:rPr>
          <w:fldChar w:fldCharType="begin"/>
        </w:r>
        <w:r>
          <w:rPr>
            <w:noProof/>
            <w:webHidden/>
          </w:rPr>
          <w:instrText xml:space="preserve"> PAGEREF _Toc199309542 \h </w:instrText>
        </w:r>
        <w:r>
          <w:rPr>
            <w:noProof/>
            <w:webHidden/>
          </w:rPr>
        </w:r>
        <w:r>
          <w:rPr>
            <w:noProof/>
            <w:webHidden/>
          </w:rPr>
          <w:fldChar w:fldCharType="separate"/>
        </w:r>
        <w:r>
          <w:rPr>
            <w:noProof/>
            <w:webHidden/>
          </w:rPr>
          <w:t>82</w:t>
        </w:r>
        <w:r>
          <w:rPr>
            <w:noProof/>
            <w:webHidden/>
          </w:rPr>
          <w:fldChar w:fldCharType="end"/>
        </w:r>
      </w:hyperlink>
    </w:p>
    <w:p w14:paraId="455129B8" w14:textId="64EA50C7"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3" w:history="1">
        <w:r w:rsidRPr="00282ACF">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282ACF">
          <w:rPr>
            <w:rStyle w:val="Hipercze"/>
            <w:noProof/>
          </w:rPr>
          <w:t>Szczegółowy budżet projektu</w:t>
        </w:r>
        <w:r>
          <w:rPr>
            <w:noProof/>
            <w:webHidden/>
          </w:rPr>
          <w:tab/>
        </w:r>
        <w:r>
          <w:rPr>
            <w:noProof/>
            <w:webHidden/>
          </w:rPr>
          <w:fldChar w:fldCharType="begin"/>
        </w:r>
        <w:r>
          <w:rPr>
            <w:noProof/>
            <w:webHidden/>
          </w:rPr>
          <w:instrText xml:space="preserve"> PAGEREF _Toc199309543 \h </w:instrText>
        </w:r>
        <w:r>
          <w:rPr>
            <w:noProof/>
            <w:webHidden/>
          </w:rPr>
        </w:r>
        <w:r>
          <w:rPr>
            <w:noProof/>
            <w:webHidden/>
          </w:rPr>
          <w:fldChar w:fldCharType="separate"/>
        </w:r>
        <w:r>
          <w:rPr>
            <w:noProof/>
            <w:webHidden/>
          </w:rPr>
          <w:t>83</w:t>
        </w:r>
        <w:r>
          <w:rPr>
            <w:noProof/>
            <w:webHidden/>
          </w:rPr>
          <w:fldChar w:fldCharType="end"/>
        </w:r>
      </w:hyperlink>
    </w:p>
    <w:p w14:paraId="55BA60BE" w14:textId="7DE2E916"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4" w:history="1">
        <w:r w:rsidRPr="00282ACF">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282ACF">
          <w:rPr>
            <w:rStyle w:val="Hipercze"/>
            <w:noProof/>
          </w:rPr>
          <w:t>Podatek od towarów i usług (VAT)</w:t>
        </w:r>
        <w:r>
          <w:rPr>
            <w:noProof/>
            <w:webHidden/>
          </w:rPr>
          <w:tab/>
        </w:r>
        <w:r>
          <w:rPr>
            <w:noProof/>
            <w:webHidden/>
          </w:rPr>
          <w:fldChar w:fldCharType="begin"/>
        </w:r>
        <w:r>
          <w:rPr>
            <w:noProof/>
            <w:webHidden/>
          </w:rPr>
          <w:instrText xml:space="preserve"> PAGEREF _Toc199309544 \h </w:instrText>
        </w:r>
        <w:r>
          <w:rPr>
            <w:noProof/>
            <w:webHidden/>
          </w:rPr>
        </w:r>
        <w:r>
          <w:rPr>
            <w:noProof/>
            <w:webHidden/>
          </w:rPr>
          <w:fldChar w:fldCharType="separate"/>
        </w:r>
        <w:r>
          <w:rPr>
            <w:noProof/>
            <w:webHidden/>
          </w:rPr>
          <w:t>83</w:t>
        </w:r>
        <w:r>
          <w:rPr>
            <w:noProof/>
            <w:webHidden/>
          </w:rPr>
          <w:fldChar w:fldCharType="end"/>
        </w:r>
      </w:hyperlink>
    </w:p>
    <w:p w14:paraId="6A1E3E40" w14:textId="07018B94"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5" w:history="1">
        <w:r w:rsidRPr="00282ACF">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282ACF">
          <w:rPr>
            <w:rStyle w:val="Hipercze"/>
            <w:noProof/>
          </w:rPr>
          <w:t>Cross-financing</w:t>
        </w:r>
        <w:r>
          <w:rPr>
            <w:noProof/>
            <w:webHidden/>
          </w:rPr>
          <w:tab/>
        </w:r>
        <w:r>
          <w:rPr>
            <w:noProof/>
            <w:webHidden/>
          </w:rPr>
          <w:fldChar w:fldCharType="begin"/>
        </w:r>
        <w:r>
          <w:rPr>
            <w:noProof/>
            <w:webHidden/>
          </w:rPr>
          <w:instrText xml:space="preserve"> PAGEREF _Toc199309545 \h </w:instrText>
        </w:r>
        <w:r>
          <w:rPr>
            <w:noProof/>
            <w:webHidden/>
          </w:rPr>
        </w:r>
        <w:r>
          <w:rPr>
            <w:noProof/>
            <w:webHidden/>
          </w:rPr>
          <w:fldChar w:fldCharType="separate"/>
        </w:r>
        <w:r>
          <w:rPr>
            <w:noProof/>
            <w:webHidden/>
          </w:rPr>
          <w:t>84</w:t>
        </w:r>
        <w:r>
          <w:rPr>
            <w:noProof/>
            <w:webHidden/>
          </w:rPr>
          <w:fldChar w:fldCharType="end"/>
        </w:r>
      </w:hyperlink>
    </w:p>
    <w:p w14:paraId="2547064D" w14:textId="7F07A4C3"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6" w:history="1">
        <w:r w:rsidRPr="00282ACF">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282ACF">
          <w:rPr>
            <w:rStyle w:val="Hipercze"/>
            <w:noProof/>
          </w:rPr>
          <w:t>Zabezpieczenie prawidłowej realizacji umowy</w:t>
        </w:r>
        <w:r>
          <w:rPr>
            <w:noProof/>
            <w:webHidden/>
          </w:rPr>
          <w:tab/>
        </w:r>
        <w:r>
          <w:rPr>
            <w:noProof/>
            <w:webHidden/>
          </w:rPr>
          <w:fldChar w:fldCharType="begin"/>
        </w:r>
        <w:r>
          <w:rPr>
            <w:noProof/>
            <w:webHidden/>
          </w:rPr>
          <w:instrText xml:space="preserve"> PAGEREF _Toc199309546 \h </w:instrText>
        </w:r>
        <w:r>
          <w:rPr>
            <w:noProof/>
            <w:webHidden/>
          </w:rPr>
        </w:r>
        <w:r>
          <w:rPr>
            <w:noProof/>
            <w:webHidden/>
          </w:rPr>
          <w:fldChar w:fldCharType="separate"/>
        </w:r>
        <w:r>
          <w:rPr>
            <w:noProof/>
            <w:webHidden/>
          </w:rPr>
          <w:t>84</w:t>
        </w:r>
        <w:r>
          <w:rPr>
            <w:noProof/>
            <w:webHidden/>
          </w:rPr>
          <w:fldChar w:fldCharType="end"/>
        </w:r>
      </w:hyperlink>
    </w:p>
    <w:p w14:paraId="30C984C7" w14:textId="28152C51"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7" w:history="1">
        <w:r w:rsidRPr="00282ACF">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282ACF">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_Toc199309547 \h </w:instrText>
        </w:r>
        <w:r>
          <w:rPr>
            <w:noProof/>
            <w:webHidden/>
          </w:rPr>
        </w:r>
        <w:r>
          <w:rPr>
            <w:noProof/>
            <w:webHidden/>
          </w:rPr>
          <w:fldChar w:fldCharType="separate"/>
        </w:r>
        <w:r>
          <w:rPr>
            <w:noProof/>
            <w:webHidden/>
          </w:rPr>
          <w:t>85</w:t>
        </w:r>
        <w:r>
          <w:rPr>
            <w:noProof/>
            <w:webHidden/>
          </w:rPr>
          <w:fldChar w:fldCharType="end"/>
        </w:r>
      </w:hyperlink>
    </w:p>
    <w:p w14:paraId="3DF780BD" w14:textId="020B64B3"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48" w:history="1">
        <w:r w:rsidRPr="00282ACF">
          <w:rPr>
            <w:rStyle w:val="Hipercze"/>
            <w:noProof/>
          </w:rPr>
          <w:t>5.2.</w:t>
        </w:r>
        <w:r>
          <w:rPr>
            <w:rFonts w:asciiTheme="minorHAnsi" w:eastAsiaTheme="minorEastAsia" w:hAnsiTheme="minorHAnsi" w:cstheme="minorBidi"/>
            <w:smallCaps w:val="0"/>
            <w:noProof/>
            <w:kern w:val="2"/>
            <w:sz w:val="24"/>
            <w14:ligatures w14:val="standardContextual"/>
          </w:rPr>
          <w:tab/>
        </w:r>
        <w:r w:rsidRPr="00282ACF">
          <w:rPr>
            <w:rStyle w:val="Hipercze"/>
            <w:noProof/>
          </w:rPr>
          <w:t>Pomoc Publiczna</w:t>
        </w:r>
        <w:r>
          <w:rPr>
            <w:noProof/>
            <w:webHidden/>
          </w:rPr>
          <w:tab/>
        </w:r>
        <w:r>
          <w:rPr>
            <w:noProof/>
            <w:webHidden/>
          </w:rPr>
          <w:fldChar w:fldCharType="begin"/>
        </w:r>
        <w:r>
          <w:rPr>
            <w:noProof/>
            <w:webHidden/>
          </w:rPr>
          <w:instrText xml:space="preserve"> PAGEREF _Toc199309548 \h </w:instrText>
        </w:r>
        <w:r>
          <w:rPr>
            <w:noProof/>
            <w:webHidden/>
          </w:rPr>
        </w:r>
        <w:r>
          <w:rPr>
            <w:noProof/>
            <w:webHidden/>
          </w:rPr>
          <w:fldChar w:fldCharType="separate"/>
        </w:r>
        <w:r>
          <w:rPr>
            <w:noProof/>
            <w:webHidden/>
          </w:rPr>
          <w:t>85</w:t>
        </w:r>
        <w:r>
          <w:rPr>
            <w:noProof/>
            <w:webHidden/>
          </w:rPr>
          <w:fldChar w:fldCharType="end"/>
        </w:r>
      </w:hyperlink>
    </w:p>
    <w:p w14:paraId="5B12A036" w14:textId="413A864A"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49" w:history="1">
        <w:r w:rsidRPr="00282ACF">
          <w:rPr>
            <w:rStyle w:val="Hipercze"/>
            <w:noProof/>
          </w:rPr>
          <w:t>5.3.</w:t>
        </w:r>
        <w:r>
          <w:rPr>
            <w:rFonts w:asciiTheme="minorHAnsi" w:eastAsiaTheme="minorEastAsia" w:hAnsiTheme="minorHAnsi" w:cstheme="minorBidi"/>
            <w:smallCaps w:val="0"/>
            <w:noProof/>
            <w:kern w:val="2"/>
            <w:sz w:val="24"/>
            <w14:ligatures w14:val="standardContextual"/>
          </w:rPr>
          <w:tab/>
        </w:r>
        <w:r w:rsidRPr="00282ACF">
          <w:rPr>
            <w:rStyle w:val="Hipercze"/>
            <w:noProof/>
          </w:rPr>
          <w:t>Warunki realizacji wsparcia</w:t>
        </w:r>
        <w:r>
          <w:rPr>
            <w:noProof/>
            <w:webHidden/>
          </w:rPr>
          <w:tab/>
        </w:r>
        <w:r>
          <w:rPr>
            <w:noProof/>
            <w:webHidden/>
          </w:rPr>
          <w:fldChar w:fldCharType="begin"/>
        </w:r>
        <w:r>
          <w:rPr>
            <w:noProof/>
            <w:webHidden/>
          </w:rPr>
          <w:instrText xml:space="preserve"> PAGEREF _Toc199309549 \h </w:instrText>
        </w:r>
        <w:r>
          <w:rPr>
            <w:noProof/>
            <w:webHidden/>
          </w:rPr>
        </w:r>
        <w:r>
          <w:rPr>
            <w:noProof/>
            <w:webHidden/>
          </w:rPr>
          <w:fldChar w:fldCharType="separate"/>
        </w:r>
        <w:r>
          <w:rPr>
            <w:noProof/>
            <w:webHidden/>
          </w:rPr>
          <w:t>87</w:t>
        </w:r>
        <w:r>
          <w:rPr>
            <w:noProof/>
            <w:webHidden/>
          </w:rPr>
          <w:fldChar w:fldCharType="end"/>
        </w:r>
      </w:hyperlink>
    </w:p>
    <w:p w14:paraId="74991161" w14:textId="21749E39"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0" w:history="1">
        <w:r w:rsidRPr="00282ACF">
          <w:rPr>
            <w:rStyle w:val="Hipercze"/>
            <w:noProof/>
          </w:rPr>
          <w:t>5.3.1.</w:t>
        </w:r>
        <w:r>
          <w:rPr>
            <w:rFonts w:asciiTheme="minorHAnsi" w:eastAsiaTheme="minorEastAsia" w:hAnsiTheme="minorHAnsi" w:cstheme="minorBidi"/>
            <w:i w:val="0"/>
            <w:iCs w:val="0"/>
            <w:noProof/>
            <w:kern w:val="2"/>
            <w:sz w:val="24"/>
            <w14:ligatures w14:val="standardContextual"/>
          </w:rPr>
          <w:tab/>
        </w:r>
        <w:r w:rsidRPr="00282ACF">
          <w:rPr>
            <w:rStyle w:val="Hipercze"/>
            <w:noProof/>
          </w:rPr>
          <w:t>Kwalifikowalność uczestnika projektu</w:t>
        </w:r>
        <w:r>
          <w:rPr>
            <w:noProof/>
            <w:webHidden/>
          </w:rPr>
          <w:tab/>
        </w:r>
        <w:r>
          <w:rPr>
            <w:noProof/>
            <w:webHidden/>
          </w:rPr>
          <w:fldChar w:fldCharType="begin"/>
        </w:r>
        <w:r>
          <w:rPr>
            <w:noProof/>
            <w:webHidden/>
          </w:rPr>
          <w:instrText xml:space="preserve"> PAGEREF _Toc199309550 \h </w:instrText>
        </w:r>
        <w:r>
          <w:rPr>
            <w:noProof/>
            <w:webHidden/>
          </w:rPr>
        </w:r>
        <w:r>
          <w:rPr>
            <w:noProof/>
            <w:webHidden/>
          </w:rPr>
          <w:fldChar w:fldCharType="separate"/>
        </w:r>
        <w:r>
          <w:rPr>
            <w:noProof/>
            <w:webHidden/>
          </w:rPr>
          <w:t>87</w:t>
        </w:r>
        <w:r>
          <w:rPr>
            <w:noProof/>
            <w:webHidden/>
          </w:rPr>
          <w:fldChar w:fldCharType="end"/>
        </w:r>
      </w:hyperlink>
    </w:p>
    <w:p w14:paraId="2F3CA74E" w14:textId="53A42535"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1" w:history="1">
        <w:r w:rsidRPr="00282ACF">
          <w:rPr>
            <w:rStyle w:val="Hipercze"/>
            <w:noProof/>
          </w:rPr>
          <w:t>5.3.2.</w:t>
        </w:r>
        <w:r>
          <w:rPr>
            <w:rFonts w:asciiTheme="minorHAnsi" w:eastAsiaTheme="minorEastAsia" w:hAnsiTheme="minorHAnsi" w:cstheme="minorBidi"/>
            <w:i w:val="0"/>
            <w:iCs w:val="0"/>
            <w:noProof/>
            <w:kern w:val="2"/>
            <w:sz w:val="24"/>
            <w14:ligatures w14:val="standardContextual"/>
          </w:rPr>
          <w:tab/>
        </w:r>
        <w:r w:rsidRPr="00282ACF">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_Toc199309551 \h </w:instrText>
        </w:r>
        <w:r>
          <w:rPr>
            <w:noProof/>
            <w:webHidden/>
          </w:rPr>
        </w:r>
        <w:r>
          <w:rPr>
            <w:noProof/>
            <w:webHidden/>
          </w:rPr>
          <w:fldChar w:fldCharType="separate"/>
        </w:r>
        <w:r>
          <w:rPr>
            <w:noProof/>
            <w:webHidden/>
          </w:rPr>
          <w:t>88</w:t>
        </w:r>
        <w:r>
          <w:rPr>
            <w:noProof/>
            <w:webHidden/>
          </w:rPr>
          <w:fldChar w:fldCharType="end"/>
        </w:r>
      </w:hyperlink>
    </w:p>
    <w:p w14:paraId="44EB38EC" w14:textId="2A08B4CC"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2" w:history="1">
        <w:r w:rsidRPr="00282ACF">
          <w:rPr>
            <w:rStyle w:val="Hipercze"/>
            <w:noProof/>
          </w:rPr>
          <w:t>5.3.3.</w:t>
        </w:r>
        <w:r>
          <w:rPr>
            <w:rFonts w:asciiTheme="minorHAnsi" w:eastAsiaTheme="minorEastAsia" w:hAnsiTheme="minorHAnsi" w:cstheme="minorBidi"/>
            <w:i w:val="0"/>
            <w:iCs w:val="0"/>
            <w:noProof/>
            <w:kern w:val="2"/>
            <w:sz w:val="24"/>
            <w14:ligatures w14:val="standardContextual"/>
          </w:rPr>
          <w:tab/>
        </w:r>
        <w:r w:rsidRPr="00282ACF">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_Toc199309552 \h </w:instrText>
        </w:r>
        <w:r>
          <w:rPr>
            <w:noProof/>
            <w:webHidden/>
          </w:rPr>
        </w:r>
        <w:r>
          <w:rPr>
            <w:noProof/>
            <w:webHidden/>
          </w:rPr>
          <w:fldChar w:fldCharType="separate"/>
        </w:r>
        <w:r>
          <w:rPr>
            <w:noProof/>
            <w:webHidden/>
          </w:rPr>
          <w:t>88</w:t>
        </w:r>
        <w:r>
          <w:rPr>
            <w:noProof/>
            <w:webHidden/>
          </w:rPr>
          <w:fldChar w:fldCharType="end"/>
        </w:r>
      </w:hyperlink>
    </w:p>
    <w:p w14:paraId="0EF38A8E" w14:textId="4AD0BA37"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3" w:history="1">
        <w:r w:rsidRPr="00282ACF">
          <w:rPr>
            <w:rStyle w:val="Hipercze"/>
            <w:noProof/>
          </w:rPr>
          <w:t>5.3.4.</w:t>
        </w:r>
        <w:r>
          <w:rPr>
            <w:rFonts w:asciiTheme="minorHAnsi" w:eastAsiaTheme="minorEastAsia" w:hAnsiTheme="minorHAnsi" w:cstheme="minorBidi"/>
            <w:i w:val="0"/>
            <w:iCs w:val="0"/>
            <w:noProof/>
            <w:kern w:val="2"/>
            <w:sz w:val="24"/>
            <w14:ligatures w14:val="standardContextual"/>
          </w:rPr>
          <w:tab/>
        </w:r>
        <w:r w:rsidRPr="00282ACF">
          <w:rPr>
            <w:rStyle w:val="Hipercze"/>
            <w:noProof/>
          </w:rPr>
          <w:t>Wytyczne do realizacji projektów</w:t>
        </w:r>
        <w:r>
          <w:rPr>
            <w:noProof/>
            <w:webHidden/>
          </w:rPr>
          <w:tab/>
        </w:r>
        <w:r>
          <w:rPr>
            <w:noProof/>
            <w:webHidden/>
          </w:rPr>
          <w:fldChar w:fldCharType="begin"/>
        </w:r>
        <w:r>
          <w:rPr>
            <w:noProof/>
            <w:webHidden/>
          </w:rPr>
          <w:instrText xml:space="preserve"> PAGEREF _Toc199309553 \h </w:instrText>
        </w:r>
        <w:r>
          <w:rPr>
            <w:noProof/>
            <w:webHidden/>
          </w:rPr>
        </w:r>
        <w:r>
          <w:rPr>
            <w:noProof/>
            <w:webHidden/>
          </w:rPr>
          <w:fldChar w:fldCharType="separate"/>
        </w:r>
        <w:r>
          <w:rPr>
            <w:noProof/>
            <w:webHidden/>
          </w:rPr>
          <w:t>90</w:t>
        </w:r>
        <w:r>
          <w:rPr>
            <w:noProof/>
            <w:webHidden/>
          </w:rPr>
          <w:fldChar w:fldCharType="end"/>
        </w:r>
      </w:hyperlink>
    </w:p>
    <w:p w14:paraId="301734BE" w14:textId="7D02A5D3"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4" w:history="1">
        <w:r w:rsidRPr="00282ACF">
          <w:rPr>
            <w:rStyle w:val="Hipercze"/>
            <w:noProof/>
          </w:rPr>
          <w:t>5.4.</w:t>
        </w:r>
        <w:r>
          <w:rPr>
            <w:rFonts w:asciiTheme="minorHAnsi" w:eastAsiaTheme="minorEastAsia" w:hAnsiTheme="minorHAnsi" w:cstheme="minorBidi"/>
            <w:smallCaps w:val="0"/>
            <w:noProof/>
            <w:kern w:val="2"/>
            <w:sz w:val="24"/>
            <w14:ligatures w14:val="standardContextual"/>
          </w:rPr>
          <w:tab/>
        </w:r>
        <w:r w:rsidRPr="00282ACF">
          <w:rPr>
            <w:rStyle w:val="Hipercze"/>
            <w:noProof/>
          </w:rPr>
          <w:t>Zmiana wartości projektu po podpisaniu umowy</w:t>
        </w:r>
        <w:r>
          <w:rPr>
            <w:noProof/>
            <w:webHidden/>
          </w:rPr>
          <w:tab/>
        </w:r>
        <w:r>
          <w:rPr>
            <w:noProof/>
            <w:webHidden/>
          </w:rPr>
          <w:fldChar w:fldCharType="begin"/>
        </w:r>
        <w:r>
          <w:rPr>
            <w:noProof/>
            <w:webHidden/>
          </w:rPr>
          <w:instrText xml:space="preserve"> PAGEREF _Toc199309554 \h </w:instrText>
        </w:r>
        <w:r>
          <w:rPr>
            <w:noProof/>
            <w:webHidden/>
          </w:rPr>
        </w:r>
        <w:r>
          <w:rPr>
            <w:noProof/>
            <w:webHidden/>
          </w:rPr>
          <w:fldChar w:fldCharType="separate"/>
        </w:r>
        <w:r>
          <w:rPr>
            <w:noProof/>
            <w:webHidden/>
          </w:rPr>
          <w:t>92</w:t>
        </w:r>
        <w:r>
          <w:rPr>
            <w:noProof/>
            <w:webHidden/>
          </w:rPr>
          <w:fldChar w:fldCharType="end"/>
        </w:r>
      </w:hyperlink>
    </w:p>
    <w:p w14:paraId="054F179F" w14:textId="4B591F08"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55" w:history="1">
        <w:r w:rsidRPr="00282ACF">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Pozostałe informacje</w:t>
        </w:r>
        <w:r>
          <w:rPr>
            <w:noProof/>
            <w:webHidden/>
          </w:rPr>
          <w:tab/>
        </w:r>
        <w:r>
          <w:rPr>
            <w:noProof/>
            <w:webHidden/>
          </w:rPr>
          <w:fldChar w:fldCharType="begin"/>
        </w:r>
        <w:r>
          <w:rPr>
            <w:noProof/>
            <w:webHidden/>
          </w:rPr>
          <w:instrText xml:space="preserve"> PAGEREF _Toc199309555 \h </w:instrText>
        </w:r>
        <w:r>
          <w:rPr>
            <w:noProof/>
            <w:webHidden/>
          </w:rPr>
        </w:r>
        <w:r>
          <w:rPr>
            <w:noProof/>
            <w:webHidden/>
          </w:rPr>
          <w:fldChar w:fldCharType="separate"/>
        </w:r>
        <w:r>
          <w:rPr>
            <w:noProof/>
            <w:webHidden/>
          </w:rPr>
          <w:t>93</w:t>
        </w:r>
        <w:r>
          <w:rPr>
            <w:noProof/>
            <w:webHidden/>
          </w:rPr>
          <w:fldChar w:fldCharType="end"/>
        </w:r>
      </w:hyperlink>
    </w:p>
    <w:p w14:paraId="4649E3E3" w14:textId="5ED43185"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6" w:history="1">
        <w:r w:rsidRPr="00282ACF">
          <w:rPr>
            <w:rStyle w:val="Hipercze"/>
            <w:noProof/>
          </w:rPr>
          <w:t>6.1.</w:t>
        </w:r>
        <w:r>
          <w:rPr>
            <w:rFonts w:asciiTheme="minorHAnsi" w:eastAsiaTheme="minorEastAsia" w:hAnsiTheme="minorHAnsi" w:cstheme="minorBidi"/>
            <w:smallCaps w:val="0"/>
            <w:noProof/>
            <w:kern w:val="2"/>
            <w:sz w:val="24"/>
            <w14:ligatures w14:val="standardContextual"/>
          </w:rPr>
          <w:tab/>
        </w:r>
        <w:r w:rsidRPr="00282ACF">
          <w:rPr>
            <w:rStyle w:val="Hipercze"/>
            <w:noProof/>
          </w:rPr>
          <w:t>Kontakt i dodatkowe informacje</w:t>
        </w:r>
        <w:r>
          <w:rPr>
            <w:noProof/>
            <w:webHidden/>
          </w:rPr>
          <w:tab/>
        </w:r>
        <w:r>
          <w:rPr>
            <w:noProof/>
            <w:webHidden/>
          </w:rPr>
          <w:fldChar w:fldCharType="begin"/>
        </w:r>
        <w:r>
          <w:rPr>
            <w:noProof/>
            <w:webHidden/>
          </w:rPr>
          <w:instrText xml:space="preserve"> PAGEREF _Toc199309556 \h </w:instrText>
        </w:r>
        <w:r>
          <w:rPr>
            <w:noProof/>
            <w:webHidden/>
          </w:rPr>
        </w:r>
        <w:r>
          <w:rPr>
            <w:noProof/>
            <w:webHidden/>
          </w:rPr>
          <w:fldChar w:fldCharType="separate"/>
        </w:r>
        <w:r>
          <w:rPr>
            <w:noProof/>
            <w:webHidden/>
          </w:rPr>
          <w:t>93</w:t>
        </w:r>
        <w:r>
          <w:rPr>
            <w:noProof/>
            <w:webHidden/>
          </w:rPr>
          <w:fldChar w:fldCharType="end"/>
        </w:r>
      </w:hyperlink>
    </w:p>
    <w:p w14:paraId="1BB84CFD" w14:textId="7519BBA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7" w:history="1">
        <w:r w:rsidRPr="00282ACF">
          <w:rPr>
            <w:rStyle w:val="Hipercze"/>
            <w:noProof/>
          </w:rPr>
          <w:t>6.2.</w:t>
        </w:r>
        <w:r>
          <w:rPr>
            <w:rFonts w:asciiTheme="minorHAnsi" w:eastAsiaTheme="minorEastAsia" w:hAnsiTheme="minorHAnsi" w:cstheme="minorBidi"/>
            <w:smallCaps w:val="0"/>
            <w:noProof/>
            <w:kern w:val="2"/>
            <w:sz w:val="24"/>
            <w14:ligatures w14:val="standardContextual"/>
          </w:rPr>
          <w:tab/>
        </w:r>
        <w:r w:rsidRPr="00282ACF">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_Toc199309557 \h </w:instrText>
        </w:r>
        <w:r>
          <w:rPr>
            <w:noProof/>
            <w:webHidden/>
          </w:rPr>
        </w:r>
        <w:r>
          <w:rPr>
            <w:noProof/>
            <w:webHidden/>
          </w:rPr>
          <w:fldChar w:fldCharType="separate"/>
        </w:r>
        <w:r>
          <w:rPr>
            <w:noProof/>
            <w:webHidden/>
          </w:rPr>
          <w:t>93</w:t>
        </w:r>
        <w:r>
          <w:rPr>
            <w:noProof/>
            <w:webHidden/>
          </w:rPr>
          <w:fldChar w:fldCharType="end"/>
        </w:r>
      </w:hyperlink>
    </w:p>
    <w:p w14:paraId="086E515E" w14:textId="1F4F6B5F"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8" w:history="1">
        <w:r w:rsidRPr="00282ACF">
          <w:rPr>
            <w:rStyle w:val="Hipercze"/>
            <w:noProof/>
          </w:rPr>
          <w:t>6.3.</w:t>
        </w:r>
        <w:r>
          <w:rPr>
            <w:rFonts w:asciiTheme="minorHAnsi" w:eastAsiaTheme="minorEastAsia" w:hAnsiTheme="minorHAnsi" w:cstheme="minorBidi"/>
            <w:smallCaps w:val="0"/>
            <w:noProof/>
            <w:kern w:val="2"/>
            <w:sz w:val="24"/>
            <w14:ligatures w14:val="standardContextual"/>
          </w:rPr>
          <w:tab/>
        </w:r>
        <w:r w:rsidRPr="00282ACF">
          <w:rPr>
            <w:rStyle w:val="Hipercze"/>
            <w:noProof/>
          </w:rPr>
          <w:t>Anulowanie naboru</w:t>
        </w:r>
        <w:r>
          <w:rPr>
            <w:noProof/>
            <w:webHidden/>
          </w:rPr>
          <w:tab/>
        </w:r>
        <w:r>
          <w:rPr>
            <w:noProof/>
            <w:webHidden/>
          </w:rPr>
          <w:fldChar w:fldCharType="begin"/>
        </w:r>
        <w:r>
          <w:rPr>
            <w:noProof/>
            <w:webHidden/>
          </w:rPr>
          <w:instrText xml:space="preserve"> PAGEREF _Toc199309558 \h </w:instrText>
        </w:r>
        <w:r>
          <w:rPr>
            <w:noProof/>
            <w:webHidden/>
          </w:rPr>
        </w:r>
        <w:r>
          <w:rPr>
            <w:noProof/>
            <w:webHidden/>
          </w:rPr>
          <w:fldChar w:fldCharType="separate"/>
        </w:r>
        <w:r>
          <w:rPr>
            <w:noProof/>
            <w:webHidden/>
          </w:rPr>
          <w:t>94</w:t>
        </w:r>
        <w:r>
          <w:rPr>
            <w:noProof/>
            <w:webHidden/>
          </w:rPr>
          <w:fldChar w:fldCharType="end"/>
        </w:r>
      </w:hyperlink>
    </w:p>
    <w:p w14:paraId="0B343342" w14:textId="313454A4"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9" w:history="1">
        <w:r w:rsidRPr="00282ACF">
          <w:rPr>
            <w:rStyle w:val="Hipercze"/>
            <w:noProof/>
          </w:rPr>
          <w:t>6.4.</w:t>
        </w:r>
        <w:r>
          <w:rPr>
            <w:rFonts w:asciiTheme="minorHAnsi" w:eastAsiaTheme="minorEastAsia" w:hAnsiTheme="minorHAnsi" w:cstheme="minorBidi"/>
            <w:smallCaps w:val="0"/>
            <w:noProof/>
            <w:kern w:val="2"/>
            <w:sz w:val="24"/>
            <w14:ligatures w14:val="standardContextual"/>
          </w:rPr>
          <w:tab/>
        </w:r>
        <w:r w:rsidRPr="00282ACF">
          <w:rPr>
            <w:rStyle w:val="Hipercze"/>
            <w:noProof/>
          </w:rPr>
          <w:t>Rzecznik Funduszy Europejskich</w:t>
        </w:r>
        <w:r>
          <w:rPr>
            <w:noProof/>
            <w:webHidden/>
          </w:rPr>
          <w:tab/>
        </w:r>
        <w:r>
          <w:rPr>
            <w:noProof/>
            <w:webHidden/>
          </w:rPr>
          <w:fldChar w:fldCharType="begin"/>
        </w:r>
        <w:r>
          <w:rPr>
            <w:noProof/>
            <w:webHidden/>
          </w:rPr>
          <w:instrText xml:space="preserve"> PAGEREF _Toc199309559 \h </w:instrText>
        </w:r>
        <w:r>
          <w:rPr>
            <w:noProof/>
            <w:webHidden/>
          </w:rPr>
        </w:r>
        <w:r>
          <w:rPr>
            <w:noProof/>
            <w:webHidden/>
          </w:rPr>
          <w:fldChar w:fldCharType="separate"/>
        </w:r>
        <w:r>
          <w:rPr>
            <w:noProof/>
            <w:webHidden/>
          </w:rPr>
          <w:t>94</w:t>
        </w:r>
        <w:r>
          <w:rPr>
            <w:noProof/>
            <w:webHidden/>
          </w:rPr>
          <w:fldChar w:fldCharType="end"/>
        </w:r>
      </w:hyperlink>
    </w:p>
    <w:p w14:paraId="6C9F0F9D" w14:textId="66807EAA"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60" w:history="1">
        <w:r w:rsidRPr="00282ACF">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ZAŁĄCZNIKI</w:t>
        </w:r>
        <w:r>
          <w:rPr>
            <w:noProof/>
            <w:webHidden/>
          </w:rPr>
          <w:tab/>
        </w:r>
        <w:r>
          <w:rPr>
            <w:noProof/>
            <w:webHidden/>
          </w:rPr>
          <w:fldChar w:fldCharType="begin"/>
        </w:r>
        <w:r>
          <w:rPr>
            <w:noProof/>
            <w:webHidden/>
          </w:rPr>
          <w:instrText xml:space="preserve"> PAGEREF _Toc199309560 \h </w:instrText>
        </w:r>
        <w:r>
          <w:rPr>
            <w:noProof/>
            <w:webHidden/>
          </w:rPr>
        </w:r>
        <w:r>
          <w:rPr>
            <w:noProof/>
            <w:webHidden/>
          </w:rPr>
          <w:fldChar w:fldCharType="separate"/>
        </w:r>
        <w:r>
          <w:rPr>
            <w:noProof/>
            <w:webHidden/>
          </w:rPr>
          <w:t>95</w:t>
        </w:r>
        <w:r>
          <w:rPr>
            <w:noProof/>
            <w:webHidden/>
          </w:rPr>
          <w:fldChar w:fldCharType="end"/>
        </w:r>
      </w:hyperlink>
    </w:p>
    <w:p w14:paraId="2FEC82E4" w14:textId="2D26F36C"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00000A79" w:rsidR="004E75AD" w:rsidRDefault="0013276F" w:rsidP="009B70DA">
      <w:pPr>
        <w:spacing w:before="120" w:after="120" w:line="271" w:lineRule="auto"/>
        <w:rPr>
          <w:rFonts w:ascii="Arial" w:hAnsi="Arial" w:cs="Arial"/>
          <w:b/>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6816ED" w14:textId="221B86EB" w:rsidR="00E73B9A" w:rsidRPr="00A9336F" w:rsidRDefault="00A9336F" w:rsidP="009B70DA">
      <w:pPr>
        <w:spacing w:before="120" w:after="120" w:line="271" w:lineRule="auto"/>
        <w:rPr>
          <w:rFonts w:ascii="Arial" w:hAnsi="Arial" w:cs="Arial"/>
          <w:bCs/>
          <w:sz w:val="22"/>
          <w:szCs w:val="22"/>
        </w:rPr>
      </w:pPr>
      <w:proofErr w:type="spellStart"/>
      <w:r w:rsidRPr="00A9336F">
        <w:rPr>
          <w:rFonts w:ascii="Arial" w:hAnsi="Arial" w:cs="Arial"/>
          <w:b/>
          <w:sz w:val="22"/>
          <w:szCs w:val="22"/>
        </w:rPr>
        <w:t>AOTMiT</w:t>
      </w:r>
      <w:proofErr w:type="spellEnd"/>
      <w:r w:rsidRPr="00A9336F">
        <w:rPr>
          <w:rFonts w:ascii="Arial" w:hAnsi="Arial" w:cs="Arial"/>
          <w:b/>
          <w:sz w:val="22"/>
          <w:szCs w:val="22"/>
        </w:rPr>
        <w:t xml:space="preserve"> – </w:t>
      </w:r>
      <w:r w:rsidRPr="00A9336F">
        <w:rPr>
          <w:rFonts w:ascii="Arial" w:hAnsi="Arial" w:cs="Arial"/>
          <w:bCs/>
          <w:sz w:val="22"/>
          <w:szCs w:val="22"/>
        </w:rPr>
        <w:t>Agencja Oceny Technologii Medycznych i Taryfikacji</w:t>
      </w:r>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4A13BFFE"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A9336F" w:rsidRPr="00A9336F">
        <w:rPr>
          <w:rFonts w:ascii="Arial" w:hAnsi="Arial" w:cs="Arial"/>
          <w:sz w:val="22"/>
          <w:szCs w:val="22"/>
        </w:rPr>
        <w:t>z 2024 r. poz. 572)</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7B3A2457" w14:textId="1E6A4513" w:rsidR="00A9336F" w:rsidRPr="00A9336F" w:rsidRDefault="00A9336F" w:rsidP="003A4438">
      <w:pPr>
        <w:spacing w:before="120" w:after="120" w:line="271" w:lineRule="auto"/>
        <w:rPr>
          <w:rFonts w:ascii="Arial" w:hAnsi="Arial" w:cs="Arial"/>
          <w:b/>
          <w:bCs/>
          <w:sz w:val="22"/>
          <w:szCs w:val="22"/>
        </w:rPr>
      </w:pPr>
      <w:r w:rsidRPr="00A9336F">
        <w:rPr>
          <w:rFonts w:ascii="Arial" w:hAnsi="Arial" w:cs="Arial"/>
          <w:b/>
          <w:bCs/>
          <w:sz w:val="22"/>
          <w:szCs w:val="22"/>
        </w:rPr>
        <w:t xml:space="preserve">RPZ - </w:t>
      </w:r>
      <w:r w:rsidRPr="00A9336F">
        <w:rPr>
          <w:rFonts w:ascii="Arial" w:hAnsi="Arial" w:cs="Arial"/>
          <w:sz w:val="22"/>
          <w:szCs w:val="22"/>
        </w:rPr>
        <w:t xml:space="preserve">REGIONALNY PROGRAM ZDROWOTNY </w:t>
      </w:r>
      <w:r w:rsidR="004E3D1A">
        <w:rPr>
          <w:rFonts w:ascii="Arial" w:hAnsi="Arial" w:cs="Arial"/>
          <w:sz w:val="22"/>
          <w:szCs w:val="22"/>
        </w:rPr>
        <w:t>„</w:t>
      </w:r>
      <w:r w:rsidRPr="00A9336F">
        <w:rPr>
          <w:rFonts w:ascii="Arial" w:hAnsi="Arial" w:cs="Arial"/>
          <w:sz w:val="22"/>
          <w:szCs w:val="22"/>
        </w:rPr>
        <w:t>Prewencja chorób sercowo-naczyniowych u pacjentów onkologicznych w województwie zachodniopomorskim (II edycja)</w:t>
      </w:r>
      <w:r w:rsidR="004E3D1A">
        <w:rPr>
          <w:rFonts w:ascii="Arial" w:hAnsi="Arial" w:cs="Arial"/>
          <w:sz w:val="22"/>
          <w:szCs w:val="22"/>
        </w:rPr>
        <w:t>”</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2B94205"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4826B659"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4E3D1A">
        <w:rPr>
          <w:rFonts w:ascii="Arial" w:hAnsi="Arial" w:cs="Arial"/>
          <w:sz w:val="22"/>
          <w:szCs w:val="22"/>
          <w:lang w:val="pl-PL"/>
        </w:rPr>
        <w:t>nr</w:t>
      </w:r>
      <w:r w:rsidR="000C7131" w:rsidRPr="004E3D1A">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4E3D1A">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3181825E" w14:textId="102E49FA" w:rsidR="000C7131" w:rsidRPr="00E37160" w:rsidRDefault="000C7131" w:rsidP="003A4438">
      <w:pPr>
        <w:spacing w:before="120" w:after="120" w:line="271" w:lineRule="auto"/>
        <w:rPr>
          <w:rFonts w:ascii="Arial" w:hAnsi="Arial" w:cs="Arial"/>
          <w:sz w:val="22"/>
          <w:szCs w:val="22"/>
        </w:rPr>
      </w:pPr>
      <w:r w:rsidRPr="000C7131">
        <w:rPr>
          <w:rFonts w:ascii="Arial" w:hAnsi="Arial" w:cs="Arial"/>
          <w:b/>
          <w:sz w:val="22"/>
          <w:szCs w:val="22"/>
        </w:rPr>
        <w:t>osoby w niekorzystnej sytuacji (</w:t>
      </w:r>
      <w:proofErr w:type="spellStart"/>
      <w:r w:rsidRPr="000C7131">
        <w:rPr>
          <w:rFonts w:ascii="Arial" w:hAnsi="Arial" w:cs="Arial"/>
          <w:b/>
          <w:sz w:val="22"/>
          <w:szCs w:val="22"/>
        </w:rPr>
        <w:t>defaworyzowane</w:t>
      </w:r>
      <w:proofErr w:type="spellEnd"/>
      <w:r w:rsidRPr="000C7131">
        <w:rPr>
          <w:rFonts w:ascii="Arial" w:hAnsi="Arial" w:cs="Arial"/>
          <w:b/>
          <w:sz w:val="22"/>
          <w:szCs w:val="22"/>
        </w:rPr>
        <w:t>)</w:t>
      </w:r>
      <w:r w:rsidRPr="000C7131">
        <w:rPr>
          <w:rFonts w:ascii="Arial" w:hAnsi="Arial" w:cs="Arial"/>
          <w:sz w:val="22"/>
          <w:szCs w:val="22"/>
        </w:rPr>
        <w:t xml:space="preserve"> – osoby w trudnej sytuacji, w tym doświadczające ubóstwa, wykluczenia społecznego lub dyskryminacji w wielu wymiarach lub zagrożone takimi zjawiskami</w:t>
      </w:r>
      <w:r w:rsidR="00D94D85">
        <w:rPr>
          <w:rFonts w:ascii="Arial" w:hAnsi="Arial" w:cs="Arial"/>
          <w:sz w:val="22"/>
          <w:szCs w:val="22"/>
        </w:rPr>
        <w:t xml:space="preserve"> lub osoby przewlekle </w:t>
      </w:r>
      <w:r w:rsidR="003A30C8">
        <w:rPr>
          <w:rFonts w:ascii="Arial" w:hAnsi="Arial" w:cs="Arial"/>
          <w:sz w:val="22"/>
          <w:szCs w:val="22"/>
        </w:rPr>
        <w:t>chore</w:t>
      </w:r>
      <w:r w:rsidRPr="000C7131">
        <w:rPr>
          <w:rFonts w:ascii="Arial" w:hAnsi="Arial" w:cs="Arial"/>
          <w:sz w:val="22"/>
          <w:szCs w:val="22"/>
        </w:rPr>
        <w:t xml:space="preserve">, osoby szczególnie wrażliwe tj. osoby, które mogą mieć problemy z uczestnictwem w programie, doświadczające wykluczenia społecznego lub dyskryminacji w wielu wymiarach, osoby o gorszych szansach prawidłowego funkcjonowania w społeczeństwie, np. niepełnosprawne, bezrobotne, o niskich dochodach, </w:t>
      </w:r>
      <w:r w:rsidR="00786BB4">
        <w:rPr>
          <w:rFonts w:ascii="Arial" w:hAnsi="Arial" w:cs="Arial"/>
          <w:sz w:val="22"/>
          <w:szCs w:val="22"/>
        </w:rPr>
        <w:t xml:space="preserve">o niskich kwalifikacjach, </w:t>
      </w:r>
      <w:r w:rsidRPr="000C7131">
        <w:rPr>
          <w:rFonts w:ascii="Arial" w:hAnsi="Arial" w:cs="Arial"/>
          <w:sz w:val="22"/>
          <w:szCs w:val="22"/>
        </w:rPr>
        <w:t>korzystające z pomocy społecznej, osoby starsze, migranci, osoby z trudnościami w dostępie do świadczeń opieki zdrowotnej z powodu ograniczeń fizycznych, psychicznych i braku transportu – wskazane w rozdziale III.1. Populacja docelowa RPZ</w:t>
      </w:r>
      <w:r w:rsidR="004E3D1A">
        <w:rPr>
          <w:rFonts w:ascii="Arial" w:hAnsi="Arial" w:cs="Arial"/>
          <w:sz w:val="22"/>
          <w:szCs w:val="22"/>
        </w:rPr>
        <w:t>;</w:t>
      </w:r>
    </w:p>
    <w:bookmarkEnd w:id="8"/>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Pr="00D91FEA">
        <w:rPr>
          <w:rFonts w:ascii="Arial" w:hAnsi="Arial" w:cs="Arial"/>
          <w:sz w:val="22"/>
          <w:szCs w:val="22"/>
        </w:rPr>
        <w:t>–</w:t>
      </w:r>
      <w:r w:rsidRPr="00E37160">
        <w:rPr>
          <w:rFonts w:ascii="Arial" w:hAnsi="Arial" w:cs="Arial"/>
          <w:b/>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5AD8C6E6"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sidRPr="00D91FEA">
        <w:rPr>
          <w:rFonts w:ascii="Arial" w:hAnsi="Arial" w:cs="Arial"/>
          <w:sz w:val="22"/>
          <w:szCs w:val="22"/>
        </w:rPr>
        <w:t>–</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4E3D1A">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2F80D22E" w14:textId="16154334" w:rsidR="000C7131" w:rsidRPr="000C7131" w:rsidRDefault="000C7131" w:rsidP="00E00FDC">
      <w:pPr>
        <w:spacing w:before="120" w:after="120" w:line="271" w:lineRule="auto"/>
        <w:rPr>
          <w:rFonts w:ascii="Arial" w:hAnsi="Arial" w:cs="Arial"/>
          <w:b/>
          <w:bCs/>
          <w:sz w:val="22"/>
          <w:szCs w:val="22"/>
        </w:rPr>
      </w:pPr>
      <w:r w:rsidRPr="000C7131">
        <w:rPr>
          <w:rFonts w:ascii="Arial" w:hAnsi="Arial" w:cs="Arial"/>
          <w:b/>
          <w:bCs/>
          <w:sz w:val="22"/>
          <w:szCs w:val="22"/>
        </w:rPr>
        <w:t>uczestnik projektu</w:t>
      </w:r>
      <w:r w:rsidRPr="000C7131">
        <w:rPr>
          <w:rFonts w:ascii="Arial" w:hAnsi="Arial" w:cs="Arial"/>
          <w:b/>
          <w:sz w:val="22"/>
          <w:szCs w:val="22"/>
        </w:rPr>
        <w:t xml:space="preserve"> </w:t>
      </w:r>
      <w:r w:rsidRPr="00D91FEA">
        <w:rPr>
          <w:rFonts w:ascii="Arial" w:hAnsi="Arial" w:cs="Arial"/>
          <w:sz w:val="22"/>
          <w:szCs w:val="22"/>
        </w:rPr>
        <w:t>–</w:t>
      </w:r>
      <w:r w:rsidRPr="000C7131">
        <w:rPr>
          <w:rFonts w:ascii="Arial" w:hAnsi="Arial" w:cs="Arial"/>
          <w:b/>
          <w:sz w:val="22"/>
          <w:szCs w:val="22"/>
        </w:rPr>
        <w:t xml:space="preserve"> </w:t>
      </w:r>
      <w:r w:rsidRPr="000C7131">
        <w:rPr>
          <w:rFonts w:ascii="Arial" w:hAnsi="Arial" w:cs="Arial"/>
          <w:bCs/>
          <w:sz w:val="22"/>
          <w:szCs w:val="22"/>
        </w:rPr>
        <w:t xml:space="preserve">uczestnik projektu w rozumieniu </w:t>
      </w:r>
      <w:r w:rsidRPr="000C7131">
        <w:rPr>
          <w:rFonts w:ascii="Arial" w:hAnsi="Arial" w:cs="Arial"/>
          <w:bCs/>
          <w:i/>
          <w:sz w:val="22"/>
          <w:szCs w:val="22"/>
        </w:rPr>
        <w:t>Wytycznych dotyczących monitorowania postępu rzeczowego realizacji programów na lata 2021-2027</w:t>
      </w:r>
      <w:r w:rsidRPr="00D91FEA">
        <w:rPr>
          <w:rFonts w:ascii="Arial" w:hAnsi="Arial" w:cs="Arial"/>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202E620C"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D91FEA">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4E3D1A">
        <w:rPr>
          <w:rFonts w:ascii="Arial" w:hAnsi="Arial" w:cs="Arial"/>
          <w:sz w:val="22"/>
          <w:szCs w:val="22"/>
        </w:rPr>
        <w:t xml:space="preserve"> </w:t>
      </w:r>
      <w:r w:rsidRPr="00E37160">
        <w:rPr>
          <w:rFonts w:ascii="Arial" w:hAnsi="Arial" w:cs="Arial"/>
          <w:sz w:val="22"/>
          <w:szCs w:val="22"/>
        </w:rPr>
        <w:t>(Dz. U.</w:t>
      </w:r>
      <w:r w:rsidR="000C7131" w:rsidRPr="000C7131">
        <w:t xml:space="preserve"> </w:t>
      </w:r>
      <w:r w:rsidR="000C7131">
        <w:rPr>
          <w:rFonts w:ascii="Arial" w:hAnsi="Arial" w:cs="Arial"/>
          <w:sz w:val="22"/>
          <w:szCs w:val="22"/>
        </w:rPr>
        <w:t>z 2022 r.</w:t>
      </w:r>
      <w:r w:rsidR="000C7131" w:rsidRPr="000C7131">
        <w:rPr>
          <w:rFonts w:ascii="Arial" w:hAnsi="Arial" w:cs="Arial"/>
          <w:sz w:val="22"/>
          <w:szCs w:val="22"/>
        </w:rPr>
        <w:t xml:space="preserve"> poz. 1079 z </w:t>
      </w:r>
      <w:proofErr w:type="spellStart"/>
      <w:r w:rsidR="000C7131" w:rsidRPr="000C7131">
        <w:rPr>
          <w:rFonts w:ascii="Arial" w:hAnsi="Arial" w:cs="Arial"/>
          <w:sz w:val="22"/>
          <w:szCs w:val="22"/>
        </w:rPr>
        <w:t>późn</w:t>
      </w:r>
      <w:proofErr w:type="spellEnd"/>
      <w:r w:rsidR="000C7131" w:rsidRPr="000C7131">
        <w:rPr>
          <w:rFonts w:ascii="Arial" w:hAnsi="Arial" w:cs="Arial"/>
          <w:sz w:val="22"/>
          <w:szCs w:val="22"/>
        </w:rPr>
        <w:t>. zm.)</w:t>
      </w:r>
      <w:r w:rsidRPr="00E37160">
        <w:rPr>
          <w:rFonts w:ascii="Arial" w:hAnsi="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2E741710"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Pr="00D91FEA">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4E3D1A">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9" w:name="_Toc430615345"/>
      <w:bookmarkStart w:id="10" w:name="_Toc430633266"/>
      <w:bookmarkStart w:id="11" w:name="_Toc430646214"/>
      <w:bookmarkStart w:id="12" w:name="_Toc430545280"/>
      <w:bookmarkStart w:id="13" w:name="_Toc430615346"/>
      <w:bookmarkStart w:id="14" w:name="_Toc430633267"/>
      <w:bookmarkStart w:id="15" w:name="_Toc430646215"/>
      <w:bookmarkStart w:id="16" w:name="_Toc199309503"/>
      <w:bookmarkEnd w:id="4"/>
      <w:bookmarkEnd w:id="7"/>
      <w:bookmarkEnd w:id="9"/>
      <w:bookmarkEnd w:id="10"/>
      <w:bookmarkEnd w:id="11"/>
      <w:bookmarkEnd w:id="12"/>
      <w:bookmarkEnd w:id="13"/>
      <w:bookmarkEnd w:id="14"/>
      <w:bookmarkEnd w:id="15"/>
      <w:r w:rsidRPr="00E37160">
        <w:lastRenderedPageBreak/>
        <w:t>Informacje ogólne</w:t>
      </w:r>
      <w:bookmarkEnd w:id="16"/>
    </w:p>
    <w:p w14:paraId="5B61C126" w14:textId="77777777" w:rsidR="00B249C2" w:rsidRPr="00E37160" w:rsidRDefault="007E6385" w:rsidP="003A4438">
      <w:pPr>
        <w:pStyle w:val="Styl3"/>
      </w:pPr>
      <w:bookmarkStart w:id="17" w:name="_Toc199309504"/>
      <w:r w:rsidRPr="00E37160">
        <w:t xml:space="preserve">Cel Regulaminu </w:t>
      </w:r>
      <w:r w:rsidR="00FB653D" w:rsidRPr="00E37160">
        <w:rPr>
          <w:lang w:val="pl-PL"/>
        </w:rPr>
        <w:t>wy</w:t>
      </w:r>
      <w:r w:rsidR="00AB6557" w:rsidRPr="00E37160">
        <w:rPr>
          <w:lang w:val="pl-PL"/>
        </w:rPr>
        <w:t>boru</w:t>
      </w:r>
      <w:bookmarkEnd w:id="17"/>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8" w:name="_Hlk85715148"/>
      <w:r w:rsidR="006E028C" w:rsidRPr="00E37160">
        <w:rPr>
          <w:rFonts w:ascii="Arial" w:hAnsi="Arial" w:cs="Arial"/>
          <w:sz w:val="22"/>
          <w:szCs w:val="22"/>
        </w:rPr>
        <w:t>,</w:t>
      </w:r>
      <w:bookmarkEnd w:id="18"/>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9" w:name="_Hlt85715081"/>
      <w:bookmarkStart w:id="20" w:name="_Hlt85715080"/>
      <w:r w:rsidR="00DE236F" w:rsidRPr="00E37160">
        <w:fldChar w:fldCharType="begin"/>
      </w:r>
      <w:bookmarkEnd w:id="19"/>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1" w:name="_Hlt85717040"/>
      <w:r w:rsidR="00DE236F" w:rsidRPr="00E37160">
        <w:fldChar w:fldCharType="begin"/>
      </w:r>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2" w:name="_Toc440617813"/>
      <w:bookmarkStart w:id="23" w:name="_Toc199309505"/>
      <w:bookmarkEnd w:id="22"/>
      <w:r w:rsidRPr="00E37160">
        <w:t>Podstaw</w:t>
      </w:r>
      <w:r w:rsidR="009B59C4" w:rsidRPr="00E37160">
        <w:t>a</w:t>
      </w:r>
      <w:r w:rsidRPr="00E37160">
        <w:t xml:space="preserve"> prawn</w:t>
      </w:r>
      <w:r w:rsidR="009B59C4" w:rsidRPr="00E37160">
        <w:t>a</w:t>
      </w:r>
      <w:bookmarkEnd w:id="23"/>
      <w:r w:rsidR="006979AC" w:rsidRPr="00E37160">
        <w:t xml:space="preserve"> </w:t>
      </w:r>
    </w:p>
    <w:p w14:paraId="39DD4CF4" w14:textId="4D250B0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77777777"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2018/1046 z dnia 18 lipca 2018 r. w sprawie zasad finansowych mających zastosowanie do budżetu ogólnego Unii, zmieniające</w:t>
      </w:r>
      <w:r w:rsidRPr="00E37160">
        <w:rPr>
          <w:rFonts w:ascii="Arial" w:hAnsi="Arial"/>
          <w:sz w:val="22"/>
        </w:rPr>
        <w:t>go</w:t>
      </w:r>
      <w:r w:rsidR="007432BF" w:rsidRPr="00E3716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E37160">
        <w:rPr>
          <w:rFonts w:ascii="Arial" w:hAnsi="Arial"/>
          <w:sz w:val="22"/>
        </w:rPr>
        <w:t>go</w:t>
      </w:r>
      <w:r w:rsidR="007432BF" w:rsidRPr="00E37160">
        <w:rPr>
          <w:rFonts w:ascii="Arial" w:hAnsi="Arial" w:cs="Arial"/>
          <w:sz w:val="22"/>
          <w:szCs w:val="22"/>
        </w:rPr>
        <w:t xml:space="preserve"> rozporządzenie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nr 966/2012 (Dz. U. UE. L. z 2018 r. Nr 193, str. 1)</w:t>
      </w:r>
      <w:r w:rsidR="007432BF" w:rsidRPr="00E37160">
        <w:rPr>
          <w:rFonts w:ascii="Arial" w:hAnsi="Arial"/>
          <w:sz w:val="22"/>
        </w:rPr>
        <w:t xml:space="preserve">, </w:t>
      </w:r>
      <w:r w:rsidR="00892AFC" w:rsidRPr="00E37160">
        <w:rPr>
          <w:rFonts w:ascii="Arial" w:hAnsi="Arial" w:cs="Arial"/>
          <w:sz w:val="22"/>
          <w:szCs w:val="22"/>
        </w:rPr>
        <w:t>(zwane dalej rozporządzeniem omnibus)</w:t>
      </w:r>
      <w:r w:rsidR="008C72A3" w:rsidRPr="00E37160">
        <w:rPr>
          <w:rFonts w:ascii="Arial" w:hAnsi="Arial" w:cs="Arial"/>
          <w:sz w:val="22"/>
          <w:szCs w:val="22"/>
        </w:rPr>
        <w:t>;</w:t>
      </w:r>
    </w:p>
    <w:p w14:paraId="1084FE18" w14:textId="260F8F2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D91FEA">
        <w:rPr>
          <w:rFonts w:ascii="Arial" w:hAnsi="Arial" w:cs="Arial"/>
          <w:sz w:val="22"/>
          <w:szCs w:val="22"/>
          <w:lang w:val="pl-PL"/>
        </w:rPr>
        <w:t xml:space="preserve"> </w:t>
      </w:r>
      <w:r w:rsidR="006807CB">
        <w:rPr>
          <w:rFonts w:ascii="Arial" w:hAnsi="Arial" w:cs="Arial"/>
          <w:sz w:val="22"/>
          <w:szCs w:val="22"/>
          <w:lang w:val="pl-PL"/>
        </w:rPr>
        <w:t xml:space="preserve">(Dz. U. </w:t>
      </w:r>
      <w:r w:rsidR="006807CB">
        <w:rPr>
          <w:rFonts w:ascii="Arial" w:hAnsi="Arial"/>
          <w:sz w:val="22"/>
        </w:rPr>
        <w:t xml:space="preserve">z 2022 r., poz. 1079 z </w:t>
      </w:r>
      <w:proofErr w:type="spellStart"/>
      <w:r w:rsidR="006807CB">
        <w:rPr>
          <w:rFonts w:ascii="Arial" w:hAnsi="Arial"/>
          <w:sz w:val="22"/>
        </w:rPr>
        <w:t>późn</w:t>
      </w:r>
      <w:proofErr w:type="spellEnd"/>
      <w:r w:rsidR="006807CB">
        <w:rPr>
          <w:rFonts w:ascii="Arial" w:hAnsi="Arial"/>
          <w:sz w:val="22"/>
        </w:rPr>
        <w:t xml:space="preserve">. zm.) </w:t>
      </w:r>
      <w:r w:rsidR="00363899" w:rsidRPr="00E37160">
        <w:rPr>
          <w:rFonts w:ascii="Arial" w:hAnsi="Arial" w:cs="Arial"/>
          <w:sz w:val="22"/>
          <w:szCs w:val="22"/>
        </w:rPr>
        <w:t>)</w:t>
      </w:r>
      <w:r w:rsidR="005D077C" w:rsidRPr="00E37160">
        <w:rPr>
          <w:rFonts w:ascii="Arial" w:hAnsi="Arial" w:cs="Arial"/>
          <w:sz w:val="22"/>
          <w:szCs w:val="22"/>
        </w:rPr>
        <w:t>, zwanej dalej ustawą;</w:t>
      </w:r>
    </w:p>
    <w:p w14:paraId="4A199613" w14:textId="4579A2F2" w:rsidR="005D6A3E" w:rsidRPr="00F83972" w:rsidRDefault="005D6A3E" w:rsidP="00F83972">
      <w:pPr>
        <w:pStyle w:val="Akapitzlist"/>
        <w:numPr>
          <w:ilvl w:val="0"/>
          <w:numId w:val="7"/>
        </w:numPr>
        <w:spacing w:before="120" w:after="120" w:line="271" w:lineRule="auto"/>
        <w:ind w:left="357" w:hanging="357"/>
        <w:rPr>
          <w:rFonts w:ascii="Arial" w:hAnsi="Arial" w:cs="Arial"/>
          <w:sz w:val="22"/>
          <w:szCs w:val="22"/>
          <w:lang w:val="pl-PL"/>
        </w:rPr>
      </w:pPr>
      <w:r w:rsidRPr="005D6A3E">
        <w:rPr>
          <w:rFonts w:ascii="Arial" w:hAnsi="Arial" w:cs="Arial"/>
          <w:sz w:val="22"/>
          <w:szCs w:val="22"/>
        </w:rPr>
        <w:lastRenderedPageBreak/>
        <w:t>ustawy z dnia 20 marca 2025 r. o rynku pracy i służbach zatrudnienia</w:t>
      </w:r>
      <w:r>
        <w:rPr>
          <w:rFonts w:ascii="Arial" w:hAnsi="Arial" w:cs="Arial"/>
          <w:sz w:val="22"/>
          <w:szCs w:val="22"/>
        </w:rPr>
        <w:t xml:space="preserve"> (Dz. U. z 2025 r. poz. 620) </w:t>
      </w:r>
    </w:p>
    <w:p w14:paraId="0456440E" w14:textId="461F7A22"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6807CB">
        <w:rPr>
          <w:rFonts w:ascii="Arial" w:hAnsi="Arial"/>
          <w:sz w:val="22"/>
        </w:rPr>
        <w:t xml:space="preserve">z 2024 r., </w:t>
      </w:r>
      <w:proofErr w:type="spellStart"/>
      <w:r w:rsidR="006807CB">
        <w:rPr>
          <w:rFonts w:ascii="Arial" w:hAnsi="Arial"/>
          <w:sz w:val="22"/>
        </w:rPr>
        <w:t>poz</w:t>
      </w:r>
      <w:proofErr w:type="spellEnd"/>
      <w:r w:rsidR="006807CB">
        <w:rPr>
          <w:rFonts w:ascii="Arial" w:hAnsi="Arial"/>
          <w:sz w:val="22"/>
        </w:rPr>
        <w:t xml:space="preserve">, 1320 z </w:t>
      </w:r>
      <w:proofErr w:type="spellStart"/>
      <w:r w:rsidR="006807CB">
        <w:rPr>
          <w:rFonts w:ascii="Arial" w:hAnsi="Arial"/>
          <w:sz w:val="22"/>
        </w:rPr>
        <w:t>późn</w:t>
      </w:r>
      <w:proofErr w:type="spellEnd"/>
      <w:r w:rsidR="006807CB">
        <w:rPr>
          <w:rFonts w:ascii="Arial" w:hAnsi="Arial"/>
          <w:sz w:val="22"/>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409D4085"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6807CB" w:rsidRPr="006807CB">
        <w:rPr>
          <w:rFonts w:ascii="Arial" w:hAnsi="Arial" w:cs="Arial"/>
          <w:sz w:val="22"/>
          <w:szCs w:val="22"/>
          <w:lang w:val="pl-PL"/>
        </w:rPr>
        <w:t xml:space="preserve">z 2024 r. poz. 1530 z </w:t>
      </w:r>
      <w:proofErr w:type="spellStart"/>
      <w:r w:rsidR="006807CB" w:rsidRPr="006807CB">
        <w:rPr>
          <w:rFonts w:ascii="Arial" w:hAnsi="Arial" w:cs="Arial"/>
          <w:sz w:val="22"/>
          <w:szCs w:val="22"/>
          <w:lang w:val="pl-PL"/>
        </w:rPr>
        <w:t>późn</w:t>
      </w:r>
      <w:proofErr w:type="spellEnd"/>
      <w:r w:rsidR="006807CB" w:rsidRPr="006807CB">
        <w:rPr>
          <w:rFonts w:ascii="Arial" w:hAnsi="Arial" w:cs="Arial"/>
          <w:sz w:val="22"/>
          <w:szCs w:val="22"/>
          <w:lang w:val="pl-PL"/>
        </w:rPr>
        <w:t xml:space="preserve">. </w:t>
      </w:r>
      <w:proofErr w:type="spellStart"/>
      <w:r w:rsidR="006807CB" w:rsidRPr="006807CB">
        <w:rPr>
          <w:rFonts w:ascii="Arial" w:hAnsi="Arial" w:cs="Arial"/>
          <w:sz w:val="22"/>
          <w:szCs w:val="22"/>
          <w:lang w:val="pl-PL"/>
        </w:rPr>
        <w:t>zm</w:t>
      </w:r>
      <w:proofErr w:type="spellEnd"/>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BC103CF"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6807CB" w:rsidRPr="006807CB">
        <w:rPr>
          <w:rFonts w:ascii="Arial" w:hAnsi="Arial" w:cs="Arial"/>
          <w:sz w:val="22"/>
          <w:szCs w:val="22"/>
          <w:lang w:val="pl-PL"/>
        </w:rPr>
        <w:t xml:space="preserve">z 2023 r. poz. 120 z </w:t>
      </w:r>
      <w:proofErr w:type="spellStart"/>
      <w:r w:rsidR="006807CB" w:rsidRPr="006807CB">
        <w:rPr>
          <w:rFonts w:ascii="Arial" w:hAnsi="Arial" w:cs="Arial"/>
          <w:sz w:val="22"/>
          <w:szCs w:val="22"/>
          <w:lang w:val="pl-PL"/>
        </w:rPr>
        <w:t>późn</w:t>
      </w:r>
      <w:proofErr w:type="spellEnd"/>
      <w:r w:rsidR="006807CB" w:rsidRPr="006807CB">
        <w:rPr>
          <w:rFonts w:ascii="Arial" w:hAnsi="Arial" w:cs="Arial"/>
          <w:sz w:val="22"/>
          <w:szCs w:val="22"/>
          <w:lang w:val="pl-PL"/>
        </w:rPr>
        <w:t>. zm.)</w:t>
      </w:r>
      <w:r w:rsidRPr="00E37160">
        <w:rPr>
          <w:rFonts w:ascii="Arial" w:hAnsi="Arial" w:cs="Arial"/>
          <w:sz w:val="22"/>
          <w:szCs w:val="22"/>
        </w:rPr>
        <w:t>);</w:t>
      </w:r>
    </w:p>
    <w:p w14:paraId="248F5172" w14:textId="66BBFFB4"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6807CB" w:rsidRPr="006807CB">
        <w:rPr>
          <w:rFonts w:ascii="Arial" w:hAnsi="Arial" w:cs="Arial"/>
          <w:sz w:val="22"/>
          <w:szCs w:val="22"/>
          <w:lang w:val="pl-PL"/>
        </w:rPr>
        <w:t>z 2025 r. poz. 468</w:t>
      </w:r>
      <w:r w:rsidRPr="00E37160">
        <w:rPr>
          <w:rFonts w:ascii="Arial" w:hAnsi="Arial" w:cs="Arial"/>
          <w:sz w:val="22"/>
          <w:szCs w:val="22"/>
        </w:rPr>
        <w:t>);</w:t>
      </w:r>
    </w:p>
    <w:p w14:paraId="29343FA2" w14:textId="554D7E9F"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CF1716" w:rsidRPr="00CF1716">
        <w:rPr>
          <w:rFonts w:ascii="Arial" w:hAnsi="Arial" w:cs="Arial"/>
          <w:sz w:val="22"/>
          <w:szCs w:val="22"/>
          <w:lang w:val="pl-PL"/>
        </w:rPr>
        <w:t>z 2024 r.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4"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4"/>
    <w:p w14:paraId="232B42EC" w14:textId="39A50846"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Wytyczne dotyczące kwalifikowalności wydatków na lata 2021-2027 </w:t>
      </w:r>
      <w:r w:rsidR="000C7131">
        <w:rPr>
          <w:rFonts w:ascii="Arial" w:hAnsi="Arial"/>
          <w:sz w:val="22"/>
          <w:lang w:val="pl-PL"/>
        </w:rPr>
        <w:t>z dnia 1</w:t>
      </w:r>
      <w:r w:rsidR="00111FFE">
        <w:rPr>
          <w:rFonts w:ascii="Arial" w:hAnsi="Arial"/>
          <w:sz w:val="22"/>
          <w:lang w:val="pl-PL"/>
        </w:rPr>
        <w:t>4</w:t>
      </w:r>
      <w:r w:rsidR="000C7131">
        <w:rPr>
          <w:rFonts w:ascii="Arial" w:hAnsi="Arial"/>
          <w:sz w:val="22"/>
          <w:lang w:val="pl-PL"/>
        </w:rPr>
        <w:t xml:space="preserve"> </w:t>
      </w:r>
      <w:r w:rsidR="00111FFE">
        <w:rPr>
          <w:rFonts w:ascii="Arial" w:hAnsi="Arial"/>
          <w:sz w:val="22"/>
          <w:lang w:val="pl-PL"/>
        </w:rPr>
        <w:t>marca</w:t>
      </w:r>
      <w:r w:rsidR="000C7131">
        <w:rPr>
          <w:rFonts w:ascii="Arial" w:hAnsi="Arial"/>
          <w:sz w:val="22"/>
          <w:lang w:val="pl-PL"/>
        </w:rPr>
        <w:t xml:space="preserve"> 202</w:t>
      </w:r>
      <w:r w:rsidR="00111FFE">
        <w:rPr>
          <w:rFonts w:ascii="Arial" w:hAnsi="Arial"/>
          <w:sz w:val="22"/>
          <w:lang w:val="pl-PL"/>
        </w:rPr>
        <w:t>5</w:t>
      </w:r>
      <w:r w:rsidR="000C7131">
        <w:rPr>
          <w:rFonts w:ascii="Arial" w:hAnsi="Arial"/>
          <w:sz w:val="22"/>
          <w:lang w:val="pl-PL"/>
        </w:rPr>
        <w:t xml:space="preserve"> r.</w:t>
      </w:r>
      <w:r w:rsidR="00985267">
        <w:rPr>
          <w:rFonts w:ascii="Arial" w:hAnsi="Arial" w:cs="Arial"/>
          <w:sz w:val="22"/>
          <w:szCs w:val="22"/>
          <w:lang w:val="pl-PL"/>
        </w:rPr>
        <w:t>;</w:t>
      </w:r>
      <w:r w:rsidR="00387B6C" w:rsidRPr="00E37160">
        <w:rPr>
          <w:rFonts w:ascii="Arial" w:hAnsi="Arial" w:cs="Arial"/>
          <w:sz w:val="22"/>
          <w:szCs w:val="22"/>
        </w:rPr>
        <w:t xml:space="preserve"> </w:t>
      </w:r>
    </w:p>
    <w:p w14:paraId="4DB31F97" w14:textId="0AD5C534"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0C7131">
        <w:rPr>
          <w:rFonts w:ascii="Arial" w:hAnsi="Arial" w:cs="Arial"/>
          <w:sz w:val="22"/>
          <w:szCs w:val="22"/>
        </w:rPr>
        <w:t>z dnia 12 pa</w:t>
      </w:r>
      <w:r w:rsidR="00987D11">
        <w:rPr>
          <w:rFonts w:ascii="Arial" w:hAnsi="Arial" w:cs="Arial"/>
          <w:sz w:val="22"/>
          <w:szCs w:val="22"/>
          <w:lang w:val="pl-PL"/>
        </w:rPr>
        <w:t>ź</w:t>
      </w:r>
      <w:proofErr w:type="spellStart"/>
      <w:r w:rsidR="000C7131">
        <w:rPr>
          <w:rFonts w:ascii="Arial" w:hAnsi="Arial" w:cs="Arial"/>
          <w:sz w:val="22"/>
          <w:szCs w:val="22"/>
        </w:rPr>
        <w:t>dziernika</w:t>
      </w:r>
      <w:proofErr w:type="spellEnd"/>
      <w:r w:rsidR="000C7131">
        <w:rPr>
          <w:rFonts w:ascii="Arial" w:hAnsi="Arial" w:cs="Arial"/>
          <w:sz w:val="22"/>
          <w:szCs w:val="22"/>
        </w:rPr>
        <w:t xml:space="preserve"> 2022 r.</w:t>
      </w:r>
      <w:r w:rsidR="00985267">
        <w:rPr>
          <w:rFonts w:ascii="Arial" w:hAnsi="Arial" w:cs="Arial"/>
          <w:sz w:val="22"/>
          <w:szCs w:val="22"/>
          <w:lang w:val="pl-PL"/>
        </w:rPr>
        <w:t>;</w:t>
      </w:r>
    </w:p>
    <w:p w14:paraId="6BCFC51C" w14:textId="3393DC25"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0C7131">
        <w:rPr>
          <w:rFonts w:ascii="Arial" w:hAnsi="Arial"/>
          <w:sz w:val="22"/>
        </w:rPr>
        <w:t>z dnia 12 października 2022 r.</w:t>
      </w:r>
      <w:r w:rsidR="00985267">
        <w:rPr>
          <w:rFonts w:ascii="Arial" w:hAnsi="Arial" w:cs="Arial"/>
          <w:sz w:val="22"/>
          <w:szCs w:val="22"/>
          <w:lang w:val="pl-PL"/>
        </w:rPr>
        <w:t>;</w:t>
      </w:r>
    </w:p>
    <w:p w14:paraId="1CC9BA89" w14:textId="441DA510" w:rsidR="004E75AD" w:rsidRPr="00E37160" w:rsidRDefault="00F04479"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820123">
        <w:rPr>
          <w:rFonts w:ascii="Arial" w:hAnsi="Arial"/>
          <w:sz w:val="22"/>
        </w:rPr>
        <w:t xml:space="preserve"> z dnia </w:t>
      </w:r>
      <w:r w:rsidR="00111FFE">
        <w:rPr>
          <w:rFonts w:ascii="Arial" w:hAnsi="Arial"/>
          <w:sz w:val="22"/>
        </w:rPr>
        <w:t>10</w:t>
      </w:r>
      <w:r w:rsidR="00820123">
        <w:rPr>
          <w:rFonts w:ascii="Arial" w:hAnsi="Arial"/>
          <w:sz w:val="22"/>
        </w:rPr>
        <w:t xml:space="preserve"> </w:t>
      </w:r>
      <w:r w:rsidR="00111FFE">
        <w:rPr>
          <w:rFonts w:ascii="Arial" w:hAnsi="Arial"/>
          <w:sz w:val="22"/>
        </w:rPr>
        <w:t>marca</w:t>
      </w:r>
      <w:r w:rsidR="00820123">
        <w:rPr>
          <w:rFonts w:ascii="Arial" w:hAnsi="Arial"/>
          <w:sz w:val="22"/>
        </w:rPr>
        <w:t xml:space="preserve"> 202</w:t>
      </w:r>
      <w:r w:rsidR="00111FFE">
        <w:rPr>
          <w:rFonts w:ascii="Arial" w:hAnsi="Arial"/>
          <w:sz w:val="22"/>
        </w:rPr>
        <w:t>5</w:t>
      </w:r>
      <w:r w:rsidR="00820123">
        <w:rPr>
          <w:rFonts w:ascii="Arial" w:hAnsi="Arial"/>
          <w:sz w:val="22"/>
        </w:rPr>
        <w:t xml:space="preserve"> r.</w:t>
      </w:r>
      <w:r w:rsidR="00985267">
        <w:rPr>
          <w:rFonts w:ascii="Arial" w:hAnsi="Arial" w:cs="Arial"/>
          <w:sz w:val="22"/>
          <w:szCs w:val="22"/>
          <w:lang w:val="pl-PL"/>
        </w:rPr>
        <w:t>;</w:t>
      </w:r>
    </w:p>
    <w:p w14:paraId="0205DAE3" w14:textId="2C6EE4D9"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820123">
        <w:rPr>
          <w:rFonts w:ascii="Arial" w:hAnsi="Arial"/>
          <w:sz w:val="22"/>
        </w:rPr>
        <w:t>z dnia 4 lipca 2023 r.</w:t>
      </w:r>
      <w:r w:rsidR="00985267">
        <w:rPr>
          <w:rFonts w:ascii="Arial" w:hAnsi="Arial" w:cs="Arial"/>
          <w:sz w:val="22"/>
          <w:szCs w:val="22"/>
          <w:lang w:val="pl-PL"/>
        </w:rPr>
        <w:t>;</w:t>
      </w:r>
    </w:p>
    <w:p w14:paraId="73BFE954" w14:textId="7857EEFF"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820123">
        <w:rPr>
          <w:rFonts w:ascii="Arial" w:hAnsi="Arial" w:cs="Arial"/>
          <w:bCs/>
          <w:sz w:val="22"/>
          <w:szCs w:val="22"/>
        </w:rPr>
        <w:t xml:space="preserve"> z dnia 6 grudnia 2023 r.</w:t>
      </w:r>
      <w:r w:rsidR="00985267">
        <w:rPr>
          <w:rFonts w:ascii="Arial" w:hAnsi="Arial" w:cs="Arial"/>
          <w:bCs/>
          <w:sz w:val="22"/>
          <w:szCs w:val="22"/>
          <w:lang w:val="pl-PL"/>
        </w:rPr>
        <w:t>;</w:t>
      </w:r>
      <w:r w:rsidRPr="002552CE">
        <w:rPr>
          <w:rFonts w:ascii="Arial" w:hAnsi="Arial" w:cs="Arial"/>
          <w:bCs/>
          <w:sz w:val="22"/>
          <w:szCs w:val="22"/>
          <w:lang w:val="pl-PL"/>
        </w:rPr>
        <w:t xml:space="preserve"> </w:t>
      </w:r>
    </w:p>
    <w:p w14:paraId="44D04005" w14:textId="7ADBD0E5" w:rsidR="005D6A3E"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8E07CC">
        <w:rPr>
          <w:rFonts w:ascii="Arial" w:hAnsi="Arial" w:cs="Arial"/>
          <w:bCs/>
          <w:sz w:val="22"/>
          <w:szCs w:val="22"/>
          <w:lang w:val="pl-PL"/>
        </w:rPr>
        <w:t>z dnia 19 kwietnia 2023 r.</w:t>
      </w:r>
      <w:r w:rsidR="00985267">
        <w:rPr>
          <w:rFonts w:ascii="Arial" w:hAnsi="Arial" w:cs="Arial"/>
          <w:sz w:val="22"/>
          <w:szCs w:val="22"/>
          <w:lang w:val="pl-PL"/>
        </w:rPr>
        <w:t>;</w:t>
      </w:r>
    </w:p>
    <w:p w14:paraId="35AAE406" w14:textId="2FBDDEBD"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Fundusze Europejskie dla Pomorza Zachodniego 2021-2027</w:t>
      </w:r>
      <w:r w:rsidR="008E07CC" w:rsidRPr="008E07CC">
        <w:rPr>
          <w:rFonts w:ascii="Arial" w:hAnsi="Arial"/>
          <w:sz w:val="22"/>
          <w:lang w:val="pl-PL" w:eastAsia="pl-PL"/>
        </w:rPr>
        <w:t xml:space="preserve"> </w:t>
      </w:r>
      <w:r w:rsidR="008E07CC" w:rsidRPr="008E07CC">
        <w:rPr>
          <w:rFonts w:ascii="Arial" w:hAnsi="Arial" w:cs="Arial"/>
          <w:sz w:val="22"/>
          <w:szCs w:val="22"/>
          <w:lang w:val="pl-PL"/>
        </w:rPr>
        <w:t>z dnia 7 grudnia 2022 r., wersja 1.3</w:t>
      </w:r>
      <w:r w:rsidRPr="00E37160">
        <w:rPr>
          <w:rFonts w:ascii="Arial" w:hAnsi="Arial" w:cs="Arial"/>
          <w:sz w:val="22"/>
          <w:szCs w:val="22"/>
        </w:rPr>
        <w:t>;</w:t>
      </w:r>
    </w:p>
    <w:p w14:paraId="77FA7E70" w14:textId="63280D8F"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5"/>
      <w:r w:rsidRPr="00E37160">
        <w:rPr>
          <w:rFonts w:ascii="Arial" w:hAnsi="Arial" w:cs="Arial"/>
          <w:sz w:val="22"/>
          <w:szCs w:val="22"/>
        </w:rPr>
        <w:t>wersja</w:t>
      </w:r>
      <w:r w:rsidR="008E07CC" w:rsidRPr="008E07CC">
        <w:rPr>
          <w:rFonts w:ascii="Arial" w:hAnsi="Arial"/>
          <w:sz w:val="22"/>
          <w:lang w:val="pl-PL" w:eastAsia="pl-PL"/>
        </w:rPr>
        <w:t xml:space="preserve"> </w:t>
      </w:r>
      <w:r w:rsidR="008E07CC" w:rsidRPr="008E07CC">
        <w:rPr>
          <w:rFonts w:ascii="Arial" w:hAnsi="Arial" w:cs="Arial"/>
          <w:sz w:val="22"/>
          <w:szCs w:val="22"/>
          <w:lang w:val="pl-PL"/>
        </w:rPr>
        <w:t>15.0 z dnia 12 marca 2025 r.</w:t>
      </w:r>
      <w:r w:rsidR="00985267">
        <w:rPr>
          <w:rFonts w:ascii="Arial" w:hAnsi="Arial" w:cs="Arial"/>
          <w:sz w:val="22"/>
          <w:szCs w:val="22"/>
          <w:lang w:val="pl-PL"/>
        </w:rPr>
        <w:t>;</w:t>
      </w:r>
      <w:r w:rsidR="008E07CC" w:rsidRPr="008E07CC">
        <w:rPr>
          <w:rFonts w:ascii="Arial" w:hAnsi="Arial" w:cs="Arial"/>
          <w:sz w:val="22"/>
          <w:szCs w:val="22"/>
          <w:lang w:val="pl-PL"/>
        </w:rPr>
        <w:t xml:space="preserve"> </w:t>
      </w:r>
    </w:p>
    <w:p w14:paraId="5FD191BC" w14:textId="673F32F7"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nr </w:t>
      </w:r>
      <w:r w:rsidR="009D7E3D">
        <w:rPr>
          <w:rFonts w:ascii="Arial" w:hAnsi="Arial" w:cs="Arial"/>
          <w:sz w:val="22"/>
          <w:szCs w:val="22"/>
        </w:rPr>
        <w:t xml:space="preserve">3/23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z dnia</w:t>
      </w:r>
      <w:r w:rsidR="009D7E3D">
        <w:rPr>
          <w:rFonts w:ascii="Arial" w:hAnsi="Arial" w:cs="Arial"/>
          <w:sz w:val="22"/>
          <w:szCs w:val="22"/>
          <w:lang w:val="pl-PL"/>
        </w:rPr>
        <w:t xml:space="preserve"> </w:t>
      </w:r>
      <w:r w:rsidR="009D7E3D" w:rsidRPr="009D7E3D">
        <w:rPr>
          <w:rFonts w:ascii="Arial" w:hAnsi="Arial" w:cs="Arial"/>
          <w:sz w:val="22"/>
          <w:szCs w:val="22"/>
          <w:lang w:val="pl-PL"/>
        </w:rPr>
        <w:t xml:space="preserve">29 marca 2023 r. </w:t>
      </w:r>
      <w:r w:rsidRPr="00E37160">
        <w:rPr>
          <w:rFonts w:ascii="Arial" w:hAnsi="Arial" w:cs="Arial"/>
          <w:sz w:val="22"/>
          <w:szCs w:val="22"/>
        </w:rPr>
        <w:t xml:space="preserve">w sprawie przyjęcia kryteriów </w:t>
      </w:r>
      <w:r w:rsidR="00BE21C8" w:rsidRPr="00E37160">
        <w:rPr>
          <w:rFonts w:ascii="Arial" w:hAnsi="Arial" w:cs="Arial"/>
          <w:sz w:val="22"/>
          <w:szCs w:val="22"/>
          <w:lang w:val="pl-PL"/>
        </w:rPr>
        <w:t xml:space="preserve">wspólnych dopuszczalności wyboru projektów w ramach programu Fundusze Europejskie dla Pomorza Zachodniego 2021-2027 w </w:t>
      </w:r>
      <w:r w:rsidR="00720572" w:rsidRPr="00E37160">
        <w:rPr>
          <w:rFonts w:ascii="Arial" w:hAnsi="Arial" w:cs="Arial"/>
          <w:sz w:val="22"/>
          <w:szCs w:val="22"/>
          <w:lang w:val="pl-PL"/>
        </w:rPr>
        <w:t>zakresie Europejskiego Funduszu Społecznego Plus dla działań realizowanych w ramach Priorytetu 6 Fundusze Europejskie na rzecz aktywnego Pomorza Zachodniego,</w:t>
      </w:r>
      <w:r w:rsidR="00A16871" w:rsidRPr="00E37160">
        <w:rPr>
          <w:rFonts w:ascii="Arial" w:hAnsi="Arial" w:cs="Arial"/>
          <w:sz w:val="22"/>
          <w:szCs w:val="22"/>
          <w:lang w:val="pl-PL"/>
        </w:rPr>
        <w:t xml:space="preserve"> </w:t>
      </w:r>
      <w:r w:rsidR="00720572" w:rsidRPr="00E37160">
        <w:rPr>
          <w:rFonts w:ascii="Arial" w:hAnsi="Arial" w:cs="Arial"/>
          <w:sz w:val="22"/>
          <w:szCs w:val="22"/>
          <w:lang w:val="pl-PL"/>
        </w:rPr>
        <w:t>dla trybu konkurencyjnego i</w:t>
      </w:r>
      <w:r w:rsidR="009C36BA" w:rsidRPr="00E37160">
        <w:rPr>
          <w:rFonts w:ascii="Arial" w:hAnsi="Arial" w:cs="Arial"/>
          <w:sz w:val="22"/>
          <w:szCs w:val="22"/>
          <w:lang w:val="pl-PL"/>
        </w:rPr>
        <w:t> </w:t>
      </w:r>
      <w:r w:rsidR="00720572" w:rsidRPr="00E37160">
        <w:rPr>
          <w:rFonts w:ascii="Arial" w:hAnsi="Arial" w:cs="Arial"/>
          <w:sz w:val="22"/>
          <w:szCs w:val="22"/>
          <w:lang w:val="pl-PL"/>
        </w:rPr>
        <w:t>niekonkurencyjnego</w:t>
      </w:r>
      <w:r w:rsidR="00985267">
        <w:rPr>
          <w:rFonts w:ascii="Arial" w:hAnsi="Arial" w:cs="Arial"/>
          <w:sz w:val="22"/>
          <w:szCs w:val="22"/>
          <w:lang w:val="pl-PL"/>
        </w:rPr>
        <w:t>;</w:t>
      </w:r>
      <w:r w:rsidR="00124A73" w:rsidRPr="00E37160" w:rsidDel="00BE21C8">
        <w:rPr>
          <w:rFonts w:ascii="Arial" w:hAnsi="Arial" w:cs="Arial"/>
          <w:sz w:val="22"/>
          <w:szCs w:val="22"/>
        </w:rPr>
        <w:t xml:space="preserve"> </w:t>
      </w:r>
    </w:p>
    <w:p w14:paraId="05D0CDAA" w14:textId="095342D3"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9D7E3D">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9D7E3D">
        <w:rPr>
          <w:rFonts w:ascii="Arial" w:hAnsi="Arial" w:cs="Arial"/>
          <w:sz w:val="22"/>
          <w:szCs w:val="22"/>
        </w:rPr>
        <w:t>20 listopada 2024 r.</w:t>
      </w:r>
      <w:r w:rsidRPr="00E37160">
        <w:rPr>
          <w:rFonts w:ascii="Arial" w:hAnsi="Arial" w:cs="Arial"/>
          <w:sz w:val="22"/>
          <w:szCs w:val="22"/>
        </w:rPr>
        <w:t xml:space="preserve"> w sprawie przyjęcia</w:t>
      </w:r>
      <w:r w:rsidR="009D7E3D">
        <w:rPr>
          <w:rFonts w:ascii="Arial" w:hAnsi="Arial" w:cs="Arial"/>
          <w:sz w:val="22"/>
          <w:szCs w:val="22"/>
        </w:rPr>
        <w:t xml:space="preserve"> aktualizacji</w:t>
      </w:r>
      <w:r w:rsidRPr="00E37160">
        <w:rPr>
          <w:rFonts w:ascii="Arial" w:hAnsi="Arial" w:cs="Arial"/>
          <w:sz w:val="22"/>
          <w:szCs w:val="22"/>
        </w:rPr>
        <w:t xml:space="preserve"> 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9D7E3D">
        <w:rPr>
          <w:rFonts w:ascii="Arial" w:hAnsi="Arial" w:cs="Arial"/>
          <w:sz w:val="22"/>
          <w:szCs w:val="22"/>
          <w:lang w:val="pl-PL"/>
        </w:rPr>
        <w:t xml:space="preserve">wyboru projektów w sposób </w:t>
      </w:r>
      <w:r w:rsidR="009D7E3D" w:rsidRPr="00E37160">
        <w:rPr>
          <w:rFonts w:ascii="Arial" w:hAnsi="Arial" w:cs="Arial"/>
          <w:sz w:val="22"/>
          <w:szCs w:val="22"/>
          <w:lang w:val="pl-PL"/>
        </w:rPr>
        <w:t>konkurencyjn</w:t>
      </w:r>
      <w:r w:rsidR="009D7E3D">
        <w:rPr>
          <w:rFonts w:ascii="Arial" w:hAnsi="Arial" w:cs="Arial"/>
          <w:sz w:val="22"/>
          <w:szCs w:val="22"/>
          <w:lang w:val="pl-PL"/>
        </w:rPr>
        <w:t>y</w:t>
      </w:r>
      <w:r w:rsidR="009D7E3D" w:rsidRPr="00E37160">
        <w:rPr>
          <w:rFonts w:ascii="Arial" w:hAnsi="Arial" w:cs="Arial"/>
          <w:sz w:val="22"/>
          <w:szCs w:val="22"/>
          <w:lang w:val="pl-PL"/>
        </w:rPr>
        <w:t xml:space="preserve"> </w:t>
      </w:r>
      <w:r w:rsidR="00AC382C" w:rsidRPr="00E37160">
        <w:rPr>
          <w:rFonts w:ascii="Arial" w:hAnsi="Arial" w:cs="Arial"/>
          <w:sz w:val="22"/>
          <w:szCs w:val="22"/>
          <w:lang w:val="pl-PL"/>
        </w:rPr>
        <w:t xml:space="preserve">i </w:t>
      </w:r>
      <w:r w:rsidR="009D7E3D" w:rsidRPr="00E37160">
        <w:rPr>
          <w:rFonts w:ascii="Arial" w:hAnsi="Arial" w:cs="Arial"/>
          <w:sz w:val="22"/>
          <w:szCs w:val="22"/>
          <w:lang w:val="pl-PL"/>
        </w:rPr>
        <w:t>niekonkurencyjn</w:t>
      </w:r>
      <w:r w:rsidR="009D7E3D">
        <w:rPr>
          <w:rFonts w:ascii="Arial" w:hAnsi="Arial" w:cs="Arial"/>
          <w:sz w:val="22"/>
          <w:szCs w:val="22"/>
          <w:lang w:val="pl-PL"/>
        </w:rPr>
        <w:t>y</w:t>
      </w:r>
      <w:r w:rsidR="00985267">
        <w:rPr>
          <w:rFonts w:ascii="Arial" w:hAnsi="Arial" w:cs="Arial"/>
          <w:sz w:val="22"/>
          <w:szCs w:val="22"/>
          <w:lang w:val="pl-PL"/>
        </w:rPr>
        <w:t>;</w:t>
      </w:r>
    </w:p>
    <w:p w14:paraId="366EA99B" w14:textId="2FD8D480" w:rsidR="00AA000D" w:rsidRPr="009D7E3D" w:rsidRDefault="00AA000D" w:rsidP="009D7E3D">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Uchwała nr</w:t>
      </w:r>
      <w:r w:rsidR="00CB0C93">
        <w:rPr>
          <w:rFonts w:ascii="Arial" w:hAnsi="Arial" w:cs="Arial"/>
          <w:sz w:val="22"/>
          <w:szCs w:val="22"/>
        </w:rPr>
        <w:t xml:space="preserve"> </w:t>
      </w:r>
      <w:r w:rsidR="00CB0C93">
        <w:rPr>
          <w:rFonts w:ascii="Arial" w:hAnsi="Arial"/>
          <w:sz w:val="22"/>
        </w:rPr>
        <w:t>20</w:t>
      </w:r>
      <w:r w:rsidR="009D7E3D">
        <w:rPr>
          <w:rFonts w:ascii="Arial" w:hAnsi="Arial"/>
          <w:sz w:val="22"/>
        </w:rPr>
        <w:t xml:space="preserve">/25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CB0C93">
        <w:rPr>
          <w:rFonts w:ascii="Arial" w:hAnsi="Arial"/>
          <w:sz w:val="22"/>
        </w:rPr>
        <w:t xml:space="preserve">27 maja </w:t>
      </w:r>
      <w:r w:rsidR="009D7E3D">
        <w:rPr>
          <w:rFonts w:ascii="Arial" w:hAnsi="Arial"/>
          <w:sz w:val="22"/>
        </w:rPr>
        <w:t xml:space="preserve">2025 r. </w:t>
      </w:r>
      <w:r w:rsidRPr="00E37160">
        <w:rPr>
          <w:rFonts w:ascii="Arial" w:hAnsi="Arial" w:cs="Arial"/>
          <w:sz w:val="22"/>
          <w:szCs w:val="22"/>
        </w:rPr>
        <w:t xml:space="preserve"> w sprawie </w:t>
      </w:r>
      <w:r w:rsidR="00CB0C93">
        <w:rPr>
          <w:rFonts w:ascii="Arial" w:hAnsi="Arial" w:cs="Arial"/>
          <w:sz w:val="22"/>
          <w:szCs w:val="22"/>
        </w:rPr>
        <w:t xml:space="preserve">aktualizacji </w:t>
      </w:r>
      <w:r w:rsidRPr="00E37160">
        <w:rPr>
          <w:rFonts w:ascii="Arial" w:hAnsi="Arial" w:cs="Arial"/>
          <w:sz w:val="22"/>
          <w:szCs w:val="22"/>
        </w:rPr>
        <w:t xml:space="preserve"> kryteriów </w:t>
      </w:r>
      <w:r w:rsidR="00D6618D" w:rsidRPr="00E37160">
        <w:rPr>
          <w:rFonts w:ascii="Arial" w:hAnsi="Arial" w:cs="Arial"/>
          <w:sz w:val="22"/>
          <w:szCs w:val="22"/>
          <w:lang w:val="pl-PL"/>
        </w:rPr>
        <w:t>specyficznych</w:t>
      </w:r>
      <w:r w:rsidR="00CB0C93" w:rsidRPr="00CB0C93">
        <w:rPr>
          <w:rFonts w:ascii="Myriad Pro" w:hAnsi="Myriad Pro"/>
          <w:sz w:val="20"/>
          <w:szCs w:val="20"/>
          <w:lang w:val="pl-PL" w:eastAsia="pl-PL"/>
        </w:rPr>
        <w:t xml:space="preserve"> </w:t>
      </w:r>
      <w:r w:rsidR="00CB0C93" w:rsidRPr="00CB0C93">
        <w:rPr>
          <w:rFonts w:ascii="Arial" w:hAnsi="Arial" w:cs="Arial"/>
          <w:sz w:val="22"/>
          <w:szCs w:val="22"/>
          <w:lang w:val="pl-PL"/>
        </w:rPr>
        <w:t xml:space="preserve">dopuszczalności i kryteriów specyficznych jakościowych dla </w:t>
      </w:r>
      <w:bookmarkStart w:id="26" w:name="_Hlk145506341"/>
      <w:bookmarkStart w:id="27" w:name="_Hlk173831293"/>
      <w:r w:rsidR="00CB0C93" w:rsidRPr="00CB0C93">
        <w:rPr>
          <w:rFonts w:ascii="Arial" w:hAnsi="Arial" w:cs="Arial"/>
          <w:sz w:val="22"/>
          <w:szCs w:val="22"/>
          <w:lang w:val="pl-PL"/>
        </w:rPr>
        <w:t xml:space="preserve">działania </w:t>
      </w:r>
      <w:bookmarkStart w:id="28" w:name="_Hlk164844583"/>
      <w:bookmarkEnd w:id="26"/>
      <w:r w:rsidR="00CB0C93" w:rsidRPr="00CB0C93">
        <w:rPr>
          <w:rFonts w:ascii="Arial" w:hAnsi="Arial" w:cs="Arial"/>
          <w:i/>
          <w:sz w:val="22"/>
          <w:szCs w:val="22"/>
          <w:lang w:val="pl-PL" w:bidi="pl-PL"/>
        </w:rPr>
        <w:t>6.21 Zwiększenie dostępności usług zdrowotnych i usług opieki długoterminowej, typ 1-2 w zakresie programu polityki zdrowotnej pn. Regionalny Program Zdrowotny „Prewencja chorób sercowo-naczyniowych u pacjentów onkologicznych w województwie zachodniopomorskim (II edycja)”</w:t>
      </w:r>
      <w:r w:rsidR="00CB0C93" w:rsidRPr="00CB0C93">
        <w:rPr>
          <w:rFonts w:ascii="Arial" w:hAnsi="Arial" w:cs="Arial"/>
          <w:i/>
          <w:sz w:val="22"/>
          <w:szCs w:val="22"/>
          <w:lang w:val="pl-PL"/>
        </w:rPr>
        <w:t xml:space="preserve"> </w:t>
      </w:r>
      <w:bookmarkEnd w:id="27"/>
      <w:bookmarkEnd w:id="28"/>
      <w:r w:rsidR="00CB0C93" w:rsidRPr="00CB0C93">
        <w:rPr>
          <w:rFonts w:ascii="Arial" w:hAnsi="Arial" w:cs="Arial"/>
          <w:sz w:val="22"/>
          <w:szCs w:val="22"/>
          <w:lang w:val="pl-PL"/>
        </w:rPr>
        <w:t>programu Fundusze Europejskie dla Pomorza Zachodniego 2021-2027.</w:t>
      </w:r>
      <w:r w:rsidR="00985267">
        <w:rPr>
          <w:rFonts w:ascii="Arial" w:hAnsi="Arial" w:cs="Arial"/>
          <w:sz w:val="22"/>
          <w:szCs w:val="22"/>
          <w:lang w:val="pl-PL"/>
        </w:rPr>
        <w:t>;</w:t>
      </w:r>
      <w:r w:rsidR="009D7E3D" w:rsidRPr="009D7E3D" w:rsidDel="009D7E3D">
        <w:rPr>
          <w:rFonts w:ascii="Arial" w:hAnsi="Arial" w:cs="Arial"/>
          <w:sz w:val="22"/>
          <w:szCs w:val="22"/>
        </w:rPr>
        <w:t xml:space="preserve"> </w:t>
      </w:r>
    </w:p>
    <w:p w14:paraId="4E6D77A6" w14:textId="2D12B977"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CF1716" w:rsidRPr="00CF1716">
        <w:rPr>
          <w:lang w:val="pl-PL" w:eastAsia="pl-PL"/>
        </w:rPr>
        <w:t xml:space="preserve"> </w:t>
      </w:r>
      <w:r w:rsidR="00CF1716" w:rsidRPr="00CF1716">
        <w:rPr>
          <w:rFonts w:ascii="Arial" w:hAnsi="Arial" w:cs="Arial"/>
          <w:sz w:val="22"/>
          <w:szCs w:val="22"/>
          <w:lang w:val="pl-PL"/>
        </w:rPr>
        <w:t xml:space="preserve">z 2021 r. poz. 1745 z </w:t>
      </w:r>
      <w:proofErr w:type="spellStart"/>
      <w:r w:rsidR="00CF1716" w:rsidRPr="00CF1716">
        <w:rPr>
          <w:rFonts w:ascii="Arial" w:hAnsi="Arial" w:cs="Arial"/>
          <w:sz w:val="22"/>
          <w:szCs w:val="22"/>
          <w:lang w:val="pl-PL"/>
        </w:rPr>
        <w:t>późn</w:t>
      </w:r>
      <w:proofErr w:type="spellEnd"/>
      <w:r w:rsidR="00CF1716" w:rsidRPr="00CF1716">
        <w:rPr>
          <w:rFonts w:ascii="Arial" w:hAnsi="Arial" w:cs="Arial"/>
          <w:sz w:val="22"/>
          <w:szCs w:val="22"/>
          <w:lang w:val="pl-PL"/>
        </w:rPr>
        <w:t>. zm.)</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985267">
        <w:rPr>
          <w:rFonts w:ascii="Arial" w:hAnsi="Arial" w:cs="Arial"/>
          <w:sz w:val="22"/>
          <w:szCs w:val="22"/>
          <w:lang w:val="pl-PL"/>
        </w:rPr>
        <w:t>;</w:t>
      </w:r>
    </w:p>
    <w:p w14:paraId="5893FB10" w14:textId="3A2E954F"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F1716" w:rsidRPr="00CF1716">
        <w:rPr>
          <w:lang w:val="pl-PL" w:eastAsia="pl-PL"/>
        </w:rPr>
        <w:t xml:space="preserve"> </w:t>
      </w:r>
      <w:r w:rsidR="00CF1716" w:rsidRPr="00CF1716">
        <w:rPr>
          <w:rFonts w:ascii="Arial" w:hAnsi="Arial" w:cs="Arial"/>
          <w:sz w:val="22"/>
          <w:szCs w:val="22"/>
          <w:lang w:val="pl-PL"/>
        </w:rPr>
        <w:t>z 2024 r. poz. 1822)</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985267">
        <w:rPr>
          <w:rFonts w:ascii="Arial" w:hAnsi="Arial"/>
          <w:sz w:val="22"/>
          <w:lang w:val="pl-PL"/>
        </w:rPr>
        <w:t>;</w:t>
      </w:r>
    </w:p>
    <w:p w14:paraId="401373E6" w14:textId="67168CBA"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F1716" w:rsidRPr="00CF1716">
        <w:rPr>
          <w:lang w:val="pl-PL" w:eastAsia="pl-PL"/>
        </w:rPr>
        <w:t xml:space="preserve"> </w:t>
      </w:r>
      <w:r w:rsidR="00CF1716" w:rsidRPr="00CF1716">
        <w:rPr>
          <w:rFonts w:ascii="Arial" w:hAnsi="Arial" w:cs="Arial"/>
          <w:sz w:val="22"/>
          <w:szCs w:val="22"/>
          <w:lang w:val="pl-PL"/>
        </w:rPr>
        <w:t xml:space="preserve">z 2025 r. poz. 236 z </w:t>
      </w:r>
      <w:proofErr w:type="spellStart"/>
      <w:r w:rsidR="00CF1716" w:rsidRPr="00CF1716">
        <w:rPr>
          <w:rFonts w:ascii="Arial" w:hAnsi="Arial" w:cs="Arial"/>
          <w:sz w:val="22"/>
          <w:szCs w:val="22"/>
          <w:lang w:val="pl-PL"/>
        </w:rPr>
        <w:t>późn</w:t>
      </w:r>
      <w:proofErr w:type="spellEnd"/>
      <w:r w:rsidR="00CF1716" w:rsidRPr="00CF1716">
        <w:rPr>
          <w:rFonts w:ascii="Arial" w:hAnsi="Arial" w:cs="Arial"/>
          <w:sz w:val="22"/>
          <w:szCs w:val="22"/>
          <w:lang w:val="pl-PL"/>
        </w:rPr>
        <w:t>. zm.)</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985267">
        <w:rPr>
          <w:rFonts w:ascii="Arial" w:hAnsi="Arial"/>
          <w:sz w:val="22"/>
          <w:lang w:val="pl-PL"/>
        </w:rPr>
        <w:t>;</w:t>
      </w:r>
      <w:r w:rsidRPr="00E37160">
        <w:rPr>
          <w:rFonts w:ascii="Arial" w:hAnsi="Arial"/>
          <w:sz w:val="22"/>
        </w:rPr>
        <w:t xml:space="preserve"> </w:t>
      </w:r>
    </w:p>
    <w:p w14:paraId="45520549" w14:textId="14052E6A"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CF1716" w:rsidRPr="00CF1716">
        <w:rPr>
          <w:rFonts w:ascii="Arial" w:hAnsi="Arial"/>
          <w:sz w:val="22"/>
          <w:lang w:val="pl-PL"/>
        </w:rPr>
        <w:t xml:space="preserve">z 2024 r. poz. 935 z </w:t>
      </w:r>
      <w:proofErr w:type="spellStart"/>
      <w:r w:rsidR="00CF1716" w:rsidRPr="00CF1716">
        <w:rPr>
          <w:rFonts w:ascii="Arial" w:hAnsi="Arial"/>
          <w:sz w:val="22"/>
          <w:lang w:val="pl-PL"/>
        </w:rPr>
        <w:t>późn</w:t>
      </w:r>
      <w:proofErr w:type="spellEnd"/>
      <w:r w:rsidR="00CF1716" w:rsidRPr="00CF1716">
        <w:rPr>
          <w:rFonts w:ascii="Arial" w:hAnsi="Arial"/>
          <w:sz w:val="22"/>
          <w:lang w:val="pl-PL"/>
        </w:rPr>
        <w:t>. zm.)</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985267">
        <w:rPr>
          <w:rFonts w:ascii="Arial" w:hAnsi="Arial"/>
          <w:sz w:val="22"/>
          <w:lang w:val="pl-PL"/>
        </w:rPr>
        <w:t>;</w:t>
      </w:r>
    </w:p>
    <w:p w14:paraId="76A1AD57" w14:textId="128E33A2"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F1716" w:rsidRPr="00CF1716">
        <w:rPr>
          <w:lang w:val="pl-PL" w:eastAsia="pl-PL"/>
        </w:rPr>
        <w:t xml:space="preserve"> </w:t>
      </w:r>
      <w:r w:rsidR="00CF1716" w:rsidRPr="00CF1716">
        <w:rPr>
          <w:rFonts w:ascii="Arial" w:hAnsi="Arial" w:cs="Arial"/>
          <w:sz w:val="22"/>
          <w:szCs w:val="22"/>
          <w:lang w:val="pl-PL"/>
        </w:rPr>
        <w:t xml:space="preserve">z 2024 r. poz. 1145 z </w:t>
      </w:r>
      <w:proofErr w:type="spellStart"/>
      <w:r w:rsidR="00CF1716" w:rsidRPr="00CF1716">
        <w:rPr>
          <w:rFonts w:ascii="Arial" w:hAnsi="Arial" w:cs="Arial"/>
          <w:sz w:val="22"/>
          <w:szCs w:val="22"/>
          <w:lang w:val="pl-PL"/>
        </w:rPr>
        <w:t>późn</w:t>
      </w:r>
      <w:proofErr w:type="spellEnd"/>
      <w:r w:rsidR="00CF1716" w:rsidRPr="00CF1716">
        <w:rPr>
          <w:rFonts w:ascii="Arial" w:hAnsi="Arial" w:cs="Arial"/>
          <w:sz w:val="22"/>
          <w:szCs w:val="22"/>
          <w:lang w:val="pl-PL"/>
        </w:rPr>
        <w:t>. zm.)</w:t>
      </w:r>
      <w:r w:rsidRPr="00E37160">
        <w:rPr>
          <w:rFonts w:ascii="Arial" w:hAnsi="Arial"/>
          <w:sz w:val="22"/>
        </w:rPr>
        <w:t xml:space="preserve">, zwanej dalej ustawą o </w:t>
      </w:r>
      <w:r w:rsidRPr="00E37160">
        <w:rPr>
          <w:rFonts w:ascii="Arial" w:hAnsi="Arial" w:cs="Arial"/>
          <w:sz w:val="22"/>
          <w:szCs w:val="22"/>
        </w:rPr>
        <w:t>gospodarce nieruchomościami</w:t>
      </w:r>
      <w:r w:rsidR="00985267">
        <w:rPr>
          <w:rFonts w:ascii="Arial" w:hAnsi="Arial"/>
          <w:sz w:val="22"/>
          <w:lang w:val="pl-PL"/>
        </w:rPr>
        <w:t>;</w:t>
      </w:r>
    </w:p>
    <w:p w14:paraId="3383CB0E" w14:textId="063E4FE4"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(Dz. U.</w:t>
      </w:r>
      <w:r w:rsidR="009D7E3D" w:rsidRPr="009D7E3D">
        <w:rPr>
          <w:rFonts w:ascii="Arial" w:hAnsi="Arial" w:cs="Arial"/>
          <w:sz w:val="22"/>
          <w:szCs w:val="22"/>
          <w:lang w:val="pl-PL" w:eastAsia="pl-PL"/>
        </w:rPr>
        <w:t xml:space="preserve"> </w:t>
      </w:r>
      <w:r w:rsidR="009D7E3D" w:rsidRPr="009D7E3D">
        <w:rPr>
          <w:rFonts w:ascii="Arial" w:hAnsi="Arial" w:cs="Arial"/>
          <w:sz w:val="22"/>
          <w:szCs w:val="22"/>
          <w:lang w:val="pl-PL"/>
        </w:rPr>
        <w:t xml:space="preserve">z 2022 r. </w:t>
      </w:r>
      <w:proofErr w:type="spellStart"/>
      <w:r w:rsidR="009D7E3D" w:rsidRPr="009D7E3D">
        <w:rPr>
          <w:rFonts w:ascii="Arial" w:hAnsi="Arial" w:cs="Arial"/>
          <w:sz w:val="22"/>
          <w:szCs w:val="22"/>
          <w:lang w:val="pl-PL"/>
        </w:rPr>
        <w:t>poz</w:t>
      </w:r>
      <w:proofErr w:type="spellEnd"/>
      <w:r w:rsidR="009D7E3D" w:rsidRPr="009D7E3D">
        <w:rPr>
          <w:rFonts w:ascii="Arial" w:hAnsi="Arial" w:cs="Arial"/>
          <w:sz w:val="22"/>
          <w:szCs w:val="22"/>
          <w:lang w:val="pl-PL"/>
        </w:rPr>
        <w:t xml:space="preserve"> 2055)</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985267">
        <w:rPr>
          <w:rFonts w:ascii="Arial" w:hAnsi="Arial"/>
          <w:sz w:val="22"/>
          <w:lang w:val="pl-PL"/>
        </w:rPr>
        <w:t>;</w:t>
      </w:r>
    </w:p>
    <w:p w14:paraId="6211BA04" w14:textId="494D35A8" w:rsidR="00E4204A" w:rsidRPr="009F0137"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9D7E3D" w:rsidRPr="009D7E3D">
        <w:rPr>
          <w:rFonts w:ascii="Arial" w:hAnsi="Arial"/>
          <w:sz w:val="22"/>
          <w:lang w:val="pl-PL" w:eastAsia="pl-PL"/>
        </w:rPr>
        <w:t xml:space="preserve"> </w:t>
      </w:r>
      <w:r w:rsidR="009D7E3D" w:rsidRPr="009D7E3D">
        <w:rPr>
          <w:rFonts w:ascii="Arial" w:hAnsi="Arial" w:cs="Arial"/>
          <w:sz w:val="22"/>
          <w:szCs w:val="22"/>
          <w:lang w:val="pl-PL"/>
        </w:rPr>
        <w:t>z 2024 r. poz. 869)</w:t>
      </w:r>
      <w:r w:rsidRPr="00E37160">
        <w:rPr>
          <w:rFonts w:ascii="Arial" w:hAnsi="Arial"/>
          <w:sz w:val="22"/>
        </w:rPr>
        <w:t xml:space="preserve">, zwane dalej </w:t>
      </w:r>
      <w:r w:rsidRPr="00E37160">
        <w:rPr>
          <w:rFonts w:ascii="Arial" w:hAnsi="Arial"/>
          <w:sz w:val="22"/>
        </w:rPr>
        <w:lastRenderedPageBreak/>
        <w:t>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985267">
        <w:rPr>
          <w:rFonts w:ascii="Arial" w:hAnsi="Arial"/>
          <w:sz w:val="22"/>
          <w:lang w:val="pl-PL"/>
        </w:rPr>
        <w:t>;</w:t>
      </w:r>
    </w:p>
    <w:p w14:paraId="0EE32F9B" w14:textId="12CCAA99" w:rsidR="009F0137" w:rsidRPr="00E37160" w:rsidRDefault="009F0137"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w:t>
      </w:r>
      <w:r w:rsidRPr="009F0137">
        <w:rPr>
          <w:rFonts w:ascii="Arial" w:hAnsi="Arial" w:cs="Arial"/>
          <w:sz w:val="22"/>
          <w:szCs w:val="22"/>
          <w:lang w:val="pl-PL"/>
        </w:rPr>
        <w:t>staw</w:t>
      </w:r>
      <w:r>
        <w:rPr>
          <w:rFonts w:ascii="Arial" w:hAnsi="Arial" w:cs="Arial"/>
          <w:sz w:val="22"/>
          <w:szCs w:val="22"/>
          <w:lang w:val="pl-PL"/>
        </w:rPr>
        <w:t>y</w:t>
      </w:r>
      <w:r w:rsidRPr="009F0137">
        <w:rPr>
          <w:rFonts w:ascii="Arial" w:hAnsi="Arial" w:cs="Arial"/>
          <w:sz w:val="22"/>
          <w:szCs w:val="22"/>
          <w:lang w:val="pl-PL"/>
        </w:rPr>
        <w:t xml:space="preserve"> z dnia 15 kwietnia 2011 r. o działalności leczniczej (</w:t>
      </w:r>
      <w:proofErr w:type="spellStart"/>
      <w:r w:rsidRPr="009F0137">
        <w:rPr>
          <w:rFonts w:ascii="Arial" w:hAnsi="Arial" w:cs="Arial"/>
          <w:sz w:val="22"/>
          <w:szCs w:val="22"/>
          <w:lang w:val="pl-PL"/>
        </w:rPr>
        <w:t>t.j</w:t>
      </w:r>
      <w:proofErr w:type="spellEnd"/>
      <w:r w:rsidRPr="009F0137">
        <w:rPr>
          <w:rFonts w:ascii="Arial" w:hAnsi="Arial" w:cs="Arial"/>
          <w:sz w:val="22"/>
          <w:szCs w:val="22"/>
          <w:lang w:val="pl-PL"/>
        </w:rPr>
        <w:t>. Dz. U. z 2025 r. poz. 450)</w:t>
      </w:r>
      <w:r w:rsidR="000E4BF6">
        <w:rPr>
          <w:rFonts w:ascii="Arial" w:hAnsi="Arial" w:cs="Arial"/>
          <w:sz w:val="22"/>
          <w:szCs w:val="22"/>
          <w:lang w:val="pl-PL"/>
        </w:rPr>
        <w:t>, zwanej dalej ustawą o działalności leczniczej.</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9" w:name="_Toc440617815"/>
      <w:bookmarkStart w:id="30" w:name="_Toc199309506"/>
      <w:bookmarkEnd w:id="29"/>
      <w:r w:rsidRPr="00E37160">
        <w:t xml:space="preserve">Podstawowe informacje o </w:t>
      </w:r>
      <w:r w:rsidR="00EF41A4" w:rsidRPr="00E37160">
        <w:rPr>
          <w:lang w:val="pl-PL"/>
        </w:rPr>
        <w:t>naborze</w:t>
      </w:r>
      <w:bookmarkEnd w:id="30"/>
    </w:p>
    <w:p w14:paraId="4DA1F34F" w14:textId="0C4B39B4" w:rsidR="004E75AD" w:rsidRPr="00E37160"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49071D">
        <w:rPr>
          <w:rFonts w:ascii="Arial" w:hAnsi="Arial" w:cs="Arial"/>
          <w:sz w:val="22"/>
          <w:szCs w:val="22"/>
        </w:rPr>
        <w:t xml:space="preserve">nr </w:t>
      </w:r>
      <w:bookmarkStart w:id="31" w:name="_Hlk157429917"/>
      <w:r w:rsidR="005F7C47" w:rsidRPr="0049071D">
        <w:rPr>
          <w:rFonts w:ascii="Arial" w:hAnsi="Arial" w:cs="Arial"/>
          <w:sz w:val="22"/>
          <w:szCs w:val="22"/>
          <w:lang w:val="pl-PL"/>
        </w:rPr>
        <w:t>FEPZ.06.</w:t>
      </w:r>
      <w:r w:rsidR="00B74F5A" w:rsidRPr="0049071D">
        <w:rPr>
          <w:rFonts w:ascii="Arial" w:hAnsi="Arial" w:cs="Arial"/>
          <w:sz w:val="22"/>
          <w:szCs w:val="22"/>
          <w:lang w:val="pl-PL"/>
        </w:rPr>
        <w:t>21</w:t>
      </w:r>
      <w:r w:rsidR="005F7C47" w:rsidRPr="0049071D">
        <w:rPr>
          <w:rFonts w:ascii="Arial" w:hAnsi="Arial" w:cs="Arial"/>
          <w:sz w:val="22"/>
          <w:szCs w:val="22"/>
          <w:lang w:val="pl-PL"/>
        </w:rPr>
        <w:t>-IP.01-00</w:t>
      </w:r>
      <w:r w:rsidR="00B74F5A" w:rsidRPr="0049071D">
        <w:rPr>
          <w:rFonts w:ascii="Arial" w:hAnsi="Arial" w:cs="Arial"/>
          <w:sz w:val="22"/>
          <w:szCs w:val="22"/>
          <w:lang w:val="pl-PL"/>
        </w:rPr>
        <w:t>4</w:t>
      </w:r>
      <w:r w:rsidR="005F7C47" w:rsidRPr="0049071D">
        <w:rPr>
          <w:rFonts w:ascii="Arial" w:hAnsi="Arial" w:cs="Arial"/>
          <w:sz w:val="22"/>
          <w:szCs w:val="22"/>
          <w:lang w:val="pl-PL"/>
        </w:rPr>
        <w:t>/2</w:t>
      </w:r>
      <w:bookmarkEnd w:id="31"/>
      <w:r w:rsidR="005F7C47" w:rsidRPr="0049071D">
        <w:rPr>
          <w:rFonts w:ascii="Arial" w:hAnsi="Arial" w:cs="Arial"/>
          <w:sz w:val="22"/>
          <w:szCs w:val="22"/>
          <w:lang w:val="pl-PL"/>
        </w:rPr>
        <w:t xml:space="preserve">5 </w:t>
      </w:r>
      <w:r w:rsidR="00B37E62" w:rsidRPr="00E37160">
        <w:rPr>
          <w:rFonts w:ascii="Arial" w:hAnsi="Arial" w:cs="Arial"/>
          <w:sz w:val="22"/>
          <w:szCs w:val="22"/>
        </w:rPr>
        <w:t xml:space="preserve">na projekty ukierunkowane na </w:t>
      </w:r>
      <w:r w:rsidR="005F7C47">
        <w:rPr>
          <w:rFonts w:ascii="Arial" w:hAnsi="Arial" w:cs="Arial"/>
          <w:bCs/>
          <w:sz w:val="22"/>
          <w:szCs w:val="22"/>
          <w:lang w:val="pl-PL"/>
        </w:rPr>
        <w:t>p</w:t>
      </w:r>
      <w:r w:rsidR="005F7C47" w:rsidRPr="005F7C47">
        <w:rPr>
          <w:rFonts w:ascii="Arial" w:hAnsi="Arial" w:cs="Arial"/>
          <w:bCs/>
          <w:sz w:val="22"/>
          <w:szCs w:val="22"/>
          <w:lang w:val="pl-PL"/>
        </w:rPr>
        <w:t xml:space="preserve">rogramy profilaktyczne dotyczące chorób stanowiących istotny problem zdrowotny regionu skierowane do grup </w:t>
      </w:r>
      <w:proofErr w:type="spellStart"/>
      <w:r w:rsidR="005F7C47" w:rsidRPr="005F7C47">
        <w:rPr>
          <w:rFonts w:ascii="Arial" w:hAnsi="Arial" w:cs="Arial"/>
          <w:bCs/>
          <w:sz w:val="22"/>
          <w:szCs w:val="22"/>
          <w:lang w:val="pl-PL"/>
        </w:rPr>
        <w:t>defaworyzowanych</w:t>
      </w:r>
      <w:proofErr w:type="spellEnd"/>
      <w:r w:rsidR="005F7C47">
        <w:rPr>
          <w:rFonts w:ascii="Arial" w:hAnsi="Arial" w:cs="Arial"/>
          <w:bCs/>
          <w:sz w:val="22"/>
          <w:szCs w:val="22"/>
          <w:lang w:val="pl-PL"/>
        </w:rPr>
        <w:t xml:space="preserve"> oraz p</w:t>
      </w:r>
      <w:r w:rsidR="005F7C47" w:rsidRPr="005F7C47">
        <w:rPr>
          <w:rFonts w:ascii="Arial" w:hAnsi="Arial" w:cs="Arial"/>
          <w:bCs/>
          <w:sz w:val="22"/>
          <w:szCs w:val="22"/>
          <w:lang w:val="pl-PL"/>
        </w:rPr>
        <w:t>opraw</w:t>
      </w:r>
      <w:r w:rsidR="005F7C47">
        <w:rPr>
          <w:rFonts w:ascii="Arial" w:hAnsi="Arial" w:cs="Arial"/>
          <w:bCs/>
          <w:sz w:val="22"/>
          <w:szCs w:val="22"/>
          <w:lang w:val="pl-PL"/>
        </w:rPr>
        <w:t>ę</w:t>
      </w:r>
      <w:r w:rsidR="005F7C47" w:rsidRPr="005F7C47">
        <w:rPr>
          <w:rFonts w:ascii="Arial" w:hAnsi="Arial" w:cs="Arial"/>
          <w:bCs/>
          <w:sz w:val="22"/>
          <w:szCs w:val="22"/>
          <w:lang w:val="pl-PL"/>
        </w:rPr>
        <w:t xml:space="preserve"> dostępu do usług zdrowotnych dla osób wykluczonych z tych usług lub mających problemy z dostępem do nich</w:t>
      </w:r>
      <w:r w:rsidR="005F7C47">
        <w:rPr>
          <w:rFonts w:ascii="Arial" w:hAnsi="Arial" w:cs="Arial"/>
          <w:bCs/>
          <w:sz w:val="22"/>
          <w:szCs w:val="22"/>
          <w:lang w:val="pl-PL"/>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870228">
        <w:rPr>
          <w:rFonts w:ascii="Arial" w:hAnsi="Arial" w:cs="Arial"/>
          <w:sz w:val="22"/>
          <w:szCs w:val="22"/>
          <w:lang w:val="pl-PL"/>
        </w:rPr>
        <w:t xml:space="preserve"> </w:t>
      </w:r>
      <w:r w:rsidR="00870228" w:rsidRPr="00870228">
        <w:rPr>
          <w:rFonts w:ascii="Arial" w:hAnsi="Arial" w:cs="Arial"/>
          <w:sz w:val="22"/>
          <w:szCs w:val="22"/>
          <w:lang w:val="pl-PL"/>
        </w:rPr>
        <w:t xml:space="preserve">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870228">
        <w:rPr>
          <w:rFonts w:ascii="Arial" w:hAnsi="Arial" w:cs="Arial"/>
          <w:sz w:val="22"/>
          <w:szCs w:val="22"/>
        </w:rPr>
        <w:t xml:space="preserve"> </w:t>
      </w:r>
      <w:r w:rsidR="00870228" w:rsidRPr="00870228">
        <w:rPr>
          <w:rFonts w:ascii="Arial" w:hAnsi="Arial" w:cs="Arial"/>
          <w:sz w:val="22"/>
          <w:szCs w:val="22"/>
          <w:lang w:val="pl-PL"/>
        </w:rPr>
        <w:t xml:space="preserve"> 6.21 Zwiększenie dostępności usług zdrowotnych i usług opieki długoterminowej, typ 1 i 2.</w:t>
      </w:r>
    </w:p>
    <w:p w14:paraId="59000912" w14:textId="449D352F"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Celem postępowania jest wybór do dofinansowania</w:t>
      </w:r>
      <w:r w:rsidR="00870228">
        <w:rPr>
          <w:rFonts w:ascii="Arial" w:hAnsi="Arial" w:cs="Arial"/>
          <w:sz w:val="22"/>
          <w:szCs w:val="22"/>
        </w:rPr>
        <w:t xml:space="preserve"> 1</w:t>
      </w:r>
      <w:r w:rsidRPr="00E37160">
        <w:rPr>
          <w:rFonts w:ascii="Arial" w:hAnsi="Arial" w:cs="Arial"/>
          <w:sz w:val="22"/>
          <w:szCs w:val="22"/>
        </w:rPr>
        <w:t xml:space="preserve"> </w:t>
      </w:r>
      <w:r w:rsidR="00870228" w:rsidRPr="00E37160">
        <w:rPr>
          <w:rFonts w:ascii="Arial" w:hAnsi="Arial" w:cs="Arial"/>
          <w:sz w:val="22"/>
          <w:szCs w:val="22"/>
          <w:lang w:val="pl-PL"/>
        </w:rPr>
        <w:t>projekt</w:t>
      </w:r>
      <w:r w:rsidR="00870228">
        <w:rPr>
          <w:rFonts w:ascii="Arial" w:hAnsi="Arial" w:cs="Arial"/>
          <w:sz w:val="22"/>
          <w:szCs w:val="22"/>
          <w:lang w:val="pl-PL"/>
        </w:rPr>
        <w:t>u</w:t>
      </w:r>
      <w:r w:rsidR="00870228" w:rsidRPr="00870228">
        <w:rPr>
          <w:rFonts w:ascii="Arial" w:hAnsi="Arial" w:cs="Arial"/>
          <w:sz w:val="22"/>
          <w:szCs w:val="22"/>
          <w:lang w:val="pl-PL" w:eastAsia="pl-PL"/>
        </w:rPr>
        <w:t xml:space="preserve"> </w:t>
      </w:r>
      <w:r w:rsidR="00870228" w:rsidRPr="00870228">
        <w:rPr>
          <w:rFonts w:ascii="Arial" w:hAnsi="Arial" w:cs="Arial"/>
          <w:sz w:val="22"/>
          <w:szCs w:val="22"/>
          <w:lang w:val="pl-PL"/>
        </w:rPr>
        <w:t>realizującego RPZ oraz  spełniającego</w:t>
      </w:r>
      <w:r w:rsidR="00870228">
        <w:rPr>
          <w:rFonts w:ascii="Arial" w:hAnsi="Arial" w:cs="Arial"/>
          <w:sz w:val="22"/>
          <w:szCs w:val="22"/>
          <w:lang w:val="pl-PL"/>
        </w:rPr>
        <w:t xml:space="preserve"> </w:t>
      </w:r>
      <w:r w:rsidR="00B94CC8" w:rsidRPr="00E37160">
        <w:rPr>
          <w:rFonts w:ascii="Arial" w:hAnsi="Arial" w:cs="Arial"/>
          <w:sz w:val="22"/>
          <w:szCs w:val="22"/>
        </w:rPr>
        <w:t>określone kryteria, któr</w:t>
      </w:r>
      <w:r w:rsidR="00870228">
        <w:rPr>
          <w:rFonts w:ascii="Arial" w:hAnsi="Arial" w:cs="Arial"/>
          <w:sz w:val="22"/>
          <w:szCs w:val="22"/>
        </w:rPr>
        <w:t>y</w:t>
      </w:r>
      <w:r w:rsidR="00B94CC8" w:rsidRPr="00E37160">
        <w:rPr>
          <w:rFonts w:ascii="Arial" w:hAnsi="Arial" w:cs="Arial"/>
          <w:sz w:val="22"/>
          <w:szCs w:val="22"/>
        </w:rPr>
        <w:t xml:space="preserv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w:t>
      </w:r>
      <w:r w:rsidRPr="00E37160">
        <w:rPr>
          <w:rFonts w:ascii="Arial" w:hAnsi="Arial" w:cs="Arial"/>
          <w:sz w:val="22"/>
          <w:szCs w:val="22"/>
        </w:rPr>
        <w:lastRenderedPageBreak/>
        <w:t xml:space="preserve">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2" w:name="_Toc430615351"/>
      <w:bookmarkStart w:id="33" w:name="_Toc430633272"/>
      <w:bookmarkStart w:id="34" w:name="_Toc430646220"/>
      <w:bookmarkStart w:id="35" w:name="_Toc430615352"/>
      <w:bookmarkStart w:id="36" w:name="_Toc430633273"/>
      <w:bookmarkStart w:id="37" w:name="_Toc430646221"/>
      <w:bookmarkStart w:id="38" w:name="_Toc430615353"/>
      <w:bookmarkStart w:id="39" w:name="_Toc430633274"/>
      <w:bookmarkStart w:id="40" w:name="_Toc430646222"/>
      <w:bookmarkStart w:id="41" w:name="_Toc430615354"/>
      <w:bookmarkStart w:id="42" w:name="_Toc430633275"/>
      <w:bookmarkStart w:id="43" w:name="_Toc430646223"/>
      <w:bookmarkStart w:id="44" w:name="_Toc430615355"/>
      <w:bookmarkStart w:id="45" w:name="_Toc430633276"/>
      <w:bookmarkStart w:id="46" w:name="_Toc430646224"/>
      <w:bookmarkStart w:id="47" w:name="_Toc430615356"/>
      <w:bookmarkStart w:id="48" w:name="_Toc430633277"/>
      <w:bookmarkStart w:id="49" w:name="_Toc430646225"/>
      <w:bookmarkStart w:id="50" w:name="_Toc430615357"/>
      <w:bookmarkStart w:id="51" w:name="_Toc430633278"/>
      <w:bookmarkStart w:id="52" w:name="_Toc430646226"/>
      <w:bookmarkStart w:id="53" w:name="_Toc430545285"/>
      <w:bookmarkStart w:id="54" w:name="_Toc430615358"/>
      <w:bookmarkStart w:id="55" w:name="_Toc430633279"/>
      <w:bookmarkStart w:id="56" w:name="_Toc430646227"/>
      <w:bookmarkStart w:id="57" w:name="_Toc430545286"/>
      <w:bookmarkStart w:id="58" w:name="_Toc430615359"/>
      <w:bookmarkStart w:id="59" w:name="_Toc430633280"/>
      <w:bookmarkStart w:id="60" w:name="_Toc430646228"/>
      <w:bookmarkStart w:id="61" w:name="_Toc430545287"/>
      <w:bookmarkStart w:id="62" w:name="_Toc430615360"/>
      <w:bookmarkStart w:id="63" w:name="_Toc430633281"/>
      <w:bookmarkStart w:id="64" w:name="_Toc430646229"/>
      <w:bookmarkStart w:id="65" w:name="_Toc430545288"/>
      <w:bookmarkStart w:id="66" w:name="_Toc430615361"/>
      <w:bookmarkStart w:id="67" w:name="_Toc430633282"/>
      <w:bookmarkStart w:id="68" w:name="_Toc430646230"/>
      <w:bookmarkStart w:id="69" w:name="_Toc430545289"/>
      <w:bookmarkStart w:id="70" w:name="_Toc430615362"/>
      <w:bookmarkStart w:id="71" w:name="_Toc430633283"/>
      <w:bookmarkStart w:id="72" w:name="_Toc430646231"/>
      <w:bookmarkStart w:id="73" w:name="_Toc430545290"/>
      <w:bookmarkStart w:id="74" w:name="_Toc430615363"/>
      <w:bookmarkStart w:id="75" w:name="_Toc430633284"/>
      <w:bookmarkStart w:id="76" w:name="_Toc430646232"/>
      <w:bookmarkStart w:id="77" w:name="_Toc430545291"/>
      <w:bookmarkStart w:id="78" w:name="_Toc430615364"/>
      <w:bookmarkStart w:id="79" w:name="_Toc430633285"/>
      <w:bookmarkStart w:id="80" w:name="_Toc430646233"/>
      <w:bookmarkStart w:id="81" w:name="_Toc430545292"/>
      <w:bookmarkStart w:id="82" w:name="_Toc430615365"/>
      <w:bookmarkStart w:id="83" w:name="_Toc430633286"/>
      <w:bookmarkStart w:id="84" w:name="_Toc430646234"/>
      <w:bookmarkStart w:id="85" w:name="_Toc430545293"/>
      <w:bookmarkStart w:id="86" w:name="_Toc430615366"/>
      <w:bookmarkStart w:id="87" w:name="_Toc430633287"/>
      <w:bookmarkStart w:id="88" w:name="_Toc430646235"/>
      <w:bookmarkStart w:id="89" w:name="_Toc430545294"/>
      <w:bookmarkStart w:id="90" w:name="_Toc430615367"/>
      <w:bookmarkStart w:id="91" w:name="_Toc430633288"/>
      <w:bookmarkStart w:id="92" w:name="_Toc430646236"/>
      <w:bookmarkStart w:id="93" w:name="_Toc430545295"/>
      <w:bookmarkStart w:id="94" w:name="_Toc430615368"/>
      <w:bookmarkStart w:id="95" w:name="_Toc430633289"/>
      <w:bookmarkStart w:id="96" w:name="_Toc430646237"/>
      <w:bookmarkStart w:id="97" w:name="_Toc430545296"/>
      <w:bookmarkStart w:id="98" w:name="_Toc430615369"/>
      <w:bookmarkStart w:id="99" w:name="_Toc430633290"/>
      <w:bookmarkStart w:id="100" w:name="_Toc430646238"/>
      <w:bookmarkStart w:id="101" w:name="_Toc430545297"/>
      <w:bookmarkStart w:id="102" w:name="_Toc430615370"/>
      <w:bookmarkStart w:id="103" w:name="_Toc430633291"/>
      <w:bookmarkStart w:id="104" w:name="_Toc430646239"/>
      <w:bookmarkStart w:id="105" w:name="_Toc430545298"/>
      <w:bookmarkStart w:id="106" w:name="_Toc430615371"/>
      <w:bookmarkStart w:id="107" w:name="_Toc430633292"/>
      <w:bookmarkStart w:id="108" w:name="_Toc430646240"/>
      <w:bookmarkStart w:id="109" w:name="_Toc430545299"/>
      <w:bookmarkStart w:id="110" w:name="_Toc430615372"/>
      <w:bookmarkStart w:id="111" w:name="_Toc430633293"/>
      <w:bookmarkStart w:id="112" w:name="_Toc430646241"/>
      <w:bookmarkStart w:id="113" w:name="_Toc430545300"/>
      <w:bookmarkStart w:id="114" w:name="_Toc430615373"/>
      <w:bookmarkStart w:id="115" w:name="_Toc430633294"/>
      <w:bookmarkStart w:id="116" w:name="_Toc430646242"/>
      <w:bookmarkStart w:id="117" w:name="_Toc430545301"/>
      <w:bookmarkStart w:id="118" w:name="_Toc430615374"/>
      <w:bookmarkStart w:id="119" w:name="_Toc430633295"/>
      <w:bookmarkStart w:id="120" w:name="_Toc430646243"/>
      <w:bookmarkStart w:id="121" w:name="_Toc430545302"/>
      <w:bookmarkStart w:id="122" w:name="_Toc430615375"/>
      <w:bookmarkStart w:id="123" w:name="_Toc430633296"/>
      <w:bookmarkStart w:id="124" w:name="_Toc430646244"/>
      <w:bookmarkStart w:id="125" w:name="_Toc430545303"/>
      <w:bookmarkStart w:id="126" w:name="_Toc430615376"/>
      <w:bookmarkStart w:id="127" w:name="_Toc430633297"/>
      <w:bookmarkStart w:id="128" w:name="_Toc430646245"/>
      <w:bookmarkStart w:id="129" w:name="_Toc430545304"/>
      <w:bookmarkStart w:id="130" w:name="_Toc430615377"/>
      <w:bookmarkStart w:id="131" w:name="_Toc430633298"/>
      <w:bookmarkStart w:id="132" w:name="_Toc430646246"/>
      <w:bookmarkStart w:id="133" w:name="_Toc430545305"/>
      <w:bookmarkStart w:id="134" w:name="_Toc430615378"/>
      <w:bookmarkStart w:id="135" w:name="_Toc430633299"/>
      <w:bookmarkStart w:id="136" w:name="_Toc430646247"/>
      <w:bookmarkStart w:id="137" w:name="_Toc430545306"/>
      <w:bookmarkStart w:id="138" w:name="_Toc430615379"/>
      <w:bookmarkStart w:id="139" w:name="_Toc430633300"/>
      <w:bookmarkStart w:id="140" w:name="_Toc430646248"/>
      <w:bookmarkStart w:id="141" w:name="_Toc19930950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37160">
        <w:lastRenderedPageBreak/>
        <w:t xml:space="preserve">Przedmiot </w:t>
      </w:r>
      <w:r w:rsidR="00CC4246" w:rsidRPr="00E37160">
        <w:rPr>
          <w:lang w:val="pl-PL"/>
        </w:rPr>
        <w:t>naboru</w:t>
      </w:r>
      <w:bookmarkEnd w:id="141"/>
    </w:p>
    <w:p w14:paraId="6CE84924" w14:textId="77777777" w:rsidR="00B249C2" w:rsidRPr="00E37160" w:rsidRDefault="007E6385" w:rsidP="003A4438">
      <w:pPr>
        <w:pStyle w:val="Styl4"/>
      </w:pPr>
      <w:bookmarkStart w:id="142" w:name="_Toc199309508"/>
      <w:r w:rsidRPr="00E37160">
        <w:t>Rodzaje projektów i grupy docelowe</w:t>
      </w:r>
      <w:bookmarkEnd w:id="142"/>
    </w:p>
    <w:p w14:paraId="264AD8F9" w14:textId="71A6A516"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00870228" w:rsidRPr="00E37160">
        <w:rPr>
          <w:rFonts w:ascii="Arial" w:hAnsi="Arial" w:cs="Arial"/>
          <w:sz w:val="22"/>
          <w:szCs w:val="22"/>
        </w:rPr>
        <w:t>projekt</w:t>
      </w:r>
      <w:r w:rsidR="00870228">
        <w:rPr>
          <w:rFonts w:ascii="Arial" w:hAnsi="Arial" w:cs="Arial"/>
          <w:sz w:val="22"/>
          <w:szCs w:val="22"/>
        </w:rPr>
        <w:t>u</w:t>
      </w:r>
      <w:r w:rsidR="00870228" w:rsidRPr="00E37160">
        <w:rPr>
          <w:rFonts w:ascii="Arial" w:hAnsi="Arial" w:cs="Arial"/>
          <w:sz w:val="22"/>
          <w:szCs w:val="22"/>
        </w:rPr>
        <w:t xml:space="preserve"> </w:t>
      </w:r>
      <w:r w:rsidRPr="00E37160">
        <w:rPr>
          <w:rFonts w:ascii="Arial" w:hAnsi="Arial" w:cs="Arial"/>
          <w:sz w:val="22"/>
          <w:szCs w:val="22"/>
        </w:rPr>
        <w:t xml:space="preserve">z województwa zachodniopomorskiego, </w:t>
      </w:r>
      <w:r w:rsidR="00870228" w:rsidRPr="00E37160">
        <w:rPr>
          <w:rFonts w:ascii="Arial" w:hAnsi="Arial" w:cs="Arial"/>
          <w:sz w:val="22"/>
          <w:szCs w:val="22"/>
        </w:rPr>
        <w:t>współfinansowan</w:t>
      </w:r>
      <w:r w:rsidR="00870228">
        <w:rPr>
          <w:rFonts w:ascii="Arial" w:hAnsi="Arial" w:cs="Arial"/>
          <w:sz w:val="22"/>
          <w:szCs w:val="22"/>
        </w:rPr>
        <w:t>ego</w:t>
      </w:r>
      <w:r w:rsidR="00870228" w:rsidRPr="00E37160">
        <w:rPr>
          <w:rFonts w:ascii="Arial" w:hAnsi="Arial" w:cs="Arial"/>
          <w:sz w:val="22"/>
          <w:szCs w:val="22"/>
        </w:rPr>
        <w:t xml:space="preserve"> </w:t>
      </w:r>
      <w:r w:rsidRPr="00E37160">
        <w:rPr>
          <w:rFonts w:ascii="Arial" w:hAnsi="Arial" w:cs="Arial"/>
          <w:sz w:val="22"/>
          <w:szCs w:val="22"/>
        </w:rPr>
        <w:t xml:space="preserve">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3" w:name="_Hlk117501735"/>
      <w:r w:rsidR="004B5602" w:rsidRPr="00E37160">
        <w:rPr>
          <w:rFonts w:ascii="Arial" w:hAnsi="Arial" w:cs="Arial"/>
          <w:sz w:val="22"/>
          <w:szCs w:val="22"/>
          <w:lang w:val="pl-PL"/>
        </w:rPr>
        <w:t>FEPZ</w:t>
      </w:r>
      <w:bookmarkEnd w:id="143"/>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Działania</w:t>
      </w:r>
      <w:r w:rsidR="00E929CA">
        <w:rPr>
          <w:rFonts w:ascii="Arial" w:hAnsi="Arial"/>
          <w:sz w:val="22"/>
        </w:rPr>
        <w:t xml:space="preserve"> 6.21</w:t>
      </w:r>
      <w:r w:rsidR="001D63D7" w:rsidRPr="00E37160">
        <w:rPr>
          <w:rFonts w:ascii="Arial" w:hAnsi="Arial" w:cs="Arial"/>
          <w:sz w:val="22"/>
          <w:szCs w:val="22"/>
        </w:rPr>
        <w:t>.</w:t>
      </w:r>
    </w:p>
    <w:p w14:paraId="20729BB4" w14:textId="536CD7FC"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w:t>
      </w:r>
      <w:r w:rsidR="00E929CA" w:rsidRPr="00E37160">
        <w:rPr>
          <w:rFonts w:ascii="Arial" w:hAnsi="Arial" w:cs="Arial"/>
          <w:sz w:val="22"/>
          <w:szCs w:val="22"/>
        </w:rPr>
        <w:t>projekt</w:t>
      </w:r>
      <w:r w:rsidR="00E929CA">
        <w:rPr>
          <w:rFonts w:ascii="Arial" w:hAnsi="Arial" w:cs="Arial"/>
          <w:sz w:val="22"/>
          <w:szCs w:val="22"/>
        </w:rPr>
        <w:t>u</w:t>
      </w:r>
      <w:r w:rsidRPr="00E37160">
        <w:rPr>
          <w:rFonts w:ascii="Arial" w:hAnsi="Arial" w:cs="Arial"/>
          <w:sz w:val="22"/>
          <w:szCs w:val="22"/>
        </w:rPr>
        <w:t xml:space="preserve">: </w:t>
      </w:r>
    </w:p>
    <w:p w14:paraId="005A0F76"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1. Programy profilaktyczne dotyczące chorób stanowiących istotny problem zdrowotny regionu skierowane do grup </w:t>
      </w:r>
      <w:proofErr w:type="spellStart"/>
      <w:r w:rsidRPr="00E929CA">
        <w:rPr>
          <w:rFonts w:ascii="Arial" w:hAnsi="Arial" w:cs="Arial"/>
          <w:sz w:val="22"/>
          <w:szCs w:val="22"/>
          <w:lang w:val="pl-PL"/>
        </w:rPr>
        <w:t>defaworyzowanych</w:t>
      </w:r>
      <w:proofErr w:type="spellEnd"/>
      <w:r w:rsidRPr="00E929CA">
        <w:rPr>
          <w:rFonts w:ascii="Arial" w:hAnsi="Arial" w:cs="Arial"/>
          <w:sz w:val="22"/>
          <w:szCs w:val="22"/>
          <w:lang w:val="pl-PL"/>
        </w:rPr>
        <w:t xml:space="preserve"> obejmujące: </w:t>
      </w:r>
    </w:p>
    <w:p w14:paraId="732576D1"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usługi zdrowotne, </w:t>
      </w:r>
    </w:p>
    <w:p w14:paraId="3D1D8BD1"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działania informacyjno-edukacyjne skierowana do osób objętych wsparciem oraz osób z ich otoczenia, </w:t>
      </w:r>
    </w:p>
    <w:p w14:paraId="0EA75FBA"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działania informacyjno-szkoleniowe skierowane w szczególności do podmiotów świadczących usługi, kadr POZ oraz lekarzy, </w:t>
      </w:r>
    </w:p>
    <w:p w14:paraId="2CBBEB47"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zakup aparatury i sprzętu medycznego oraz wykonanie innych inwestycji koniecznych do realizacji zadań, stanowiących uzupełnienie kompleksowego projektu, </w:t>
      </w:r>
    </w:p>
    <w:p w14:paraId="7BA04392" w14:textId="77777777" w:rsidR="00D92C8E"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zapewnienie dojazdu z miejsca zamieszkania do miejsca wykonania badania i z powrotem, </w:t>
      </w:r>
    </w:p>
    <w:p w14:paraId="33465BD8" w14:textId="5AD0141B"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zapewnienie opieki nad osobą potrzebującą wsparcia w codziennym funkcjonowaniu, którą opiekuje się osoba objęta wsparciem w ramach projektu, w czasie korzystania ze wsparcia, </w:t>
      </w:r>
    </w:p>
    <w:p w14:paraId="50B41554" w14:textId="53AF37B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wdrożenie standardów dostępności (jako jeden z elementów wsparcia). </w:t>
      </w:r>
    </w:p>
    <w:p w14:paraId="1B9F1B76" w14:textId="77777777" w:rsidR="00F83972" w:rsidRDefault="00F83972" w:rsidP="00E929CA">
      <w:pPr>
        <w:pStyle w:val="Akapitzlist"/>
        <w:spacing w:before="120" w:after="120" w:line="271" w:lineRule="auto"/>
        <w:ind w:left="0"/>
        <w:contextualSpacing w:val="0"/>
        <w:rPr>
          <w:rFonts w:ascii="Arial" w:hAnsi="Arial" w:cs="Arial"/>
          <w:sz w:val="22"/>
          <w:szCs w:val="22"/>
          <w:lang w:val="pl-PL"/>
        </w:rPr>
      </w:pPr>
    </w:p>
    <w:p w14:paraId="5FFAD227"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2. Poprawa dostępu do usług zdrowotnych dla osób wykluczonych z tych usług lub mających problemy z dostępem do nich poprzez:</w:t>
      </w:r>
    </w:p>
    <w:p w14:paraId="74A701AE"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 działania w zakresie zapewnienia im transportu związanego z koniecznością dojazdu do miejsca świadczenia usług zdrowotnych, </w:t>
      </w:r>
    </w:p>
    <w:p w14:paraId="691AB376"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zapewnienie asystenta socjalnego, asystenta osoby z niepełnosprawnościami, tłumacza,</w:t>
      </w:r>
    </w:p>
    <w:p w14:paraId="65365D5D"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 reorganizację godzin pracy, </w:t>
      </w:r>
    </w:p>
    <w:p w14:paraId="3ADD359E" w14:textId="61ECB3FF" w:rsidR="00E929CA" w:rsidRPr="00E37160" w:rsidRDefault="00E929CA" w:rsidP="00E929CA">
      <w:pPr>
        <w:pStyle w:val="Akapitzlist"/>
        <w:spacing w:before="120" w:after="120" w:line="271" w:lineRule="auto"/>
        <w:ind w:left="0"/>
        <w:contextualSpacing w:val="0"/>
        <w:rPr>
          <w:rFonts w:ascii="Arial" w:hAnsi="Arial" w:cs="Arial"/>
          <w:sz w:val="22"/>
          <w:szCs w:val="22"/>
        </w:rPr>
      </w:pPr>
      <w:r w:rsidRPr="00E929CA">
        <w:rPr>
          <w:rFonts w:ascii="Arial" w:hAnsi="Arial" w:cs="Arial"/>
          <w:sz w:val="22"/>
          <w:szCs w:val="22"/>
          <w:lang w:val="pl-PL"/>
        </w:rPr>
        <w:t>- mobilne usługi w zakresie badań przesiewowych.</w:t>
      </w:r>
    </w:p>
    <w:p w14:paraId="67CC1AA9" w14:textId="2300264B"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132F09C2" w14:textId="5847A095" w:rsidR="008B0193" w:rsidRPr="008B0193" w:rsidRDefault="008B0193" w:rsidP="00312D5E">
      <w:pPr>
        <w:pStyle w:val="Akapitzlist"/>
        <w:numPr>
          <w:ilvl w:val="0"/>
          <w:numId w:val="101"/>
        </w:numPr>
        <w:spacing w:before="120" w:after="120" w:line="271" w:lineRule="auto"/>
        <w:ind w:left="0" w:firstLine="0"/>
        <w:rPr>
          <w:rFonts w:ascii="Arial" w:hAnsi="Arial" w:cs="Arial"/>
          <w:sz w:val="22"/>
          <w:szCs w:val="22"/>
        </w:rPr>
      </w:pPr>
      <w:r>
        <w:rPr>
          <w:rFonts w:ascii="Arial" w:hAnsi="Arial" w:cs="Arial"/>
          <w:sz w:val="22"/>
          <w:szCs w:val="22"/>
          <w:u w:val="single"/>
        </w:rPr>
        <w:t>M</w:t>
      </w:r>
      <w:r w:rsidRPr="008B0193">
        <w:rPr>
          <w:rFonts w:ascii="Arial" w:hAnsi="Arial" w:cs="Arial"/>
          <w:sz w:val="22"/>
          <w:szCs w:val="22"/>
          <w:u w:val="single"/>
        </w:rPr>
        <w:t>ieszkańcy województwa zachodniopomorskiego</w:t>
      </w:r>
      <w:r w:rsidRPr="008B0193">
        <w:rPr>
          <w:rFonts w:ascii="Arial" w:hAnsi="Arial" w:cs="Arial"/>
          <w:sz w:val="22"/>
          <w:szCs w:val="22"/>
        </w:rPr>
        <w:t xml:space="preserve"> </w:t>
      </w:r>
      <w:r w:rsidR="00504C78">
        <w:rPr>
          <w:rFonts w:ascii="Arial" w:hAnsi="Arial" w:cs="Arial"/>
          <w:sz w:val="22"/>
          <w:szCs w:val="22"/>
        </w:rPr>
        <w:t>z rozpoznaniem nowotworu</w:t>
      </w:r>
      <w:r w:rsidR="003D16C2">
        <w:rPr>
          <w:rFonts w:ascii="Arial" w:hAnsi="Arial" w:cs="Arial"/>
          <w:sz w:val="22"/>
          <w:szCs w:val="22"/>
        </w:rPr>
        <w:t xml:space="preserve"> złośliwego</w:t>
      </w:r>
      <w:r w:rsidRPr="008B0193">
        <w:rPr>
          <w:rFonts w:ascii="Arial" w:hAnsi="Arial" w:cs="Arial"/>
          <w:sz w:val="22"/>
          <w:szCs w:val="22"/>
        </w:rPr>
        <w:t xml:space="preserve">, </w:t>
      </w:r>
      <w:r w:rsidR="00504C78">
        <w:rPr>
          <w:rFonts w:ascii="Arial" w:hAnsi="Arial" w:cs="Arial"/>
          <w:sz w:val="22"/>
          <w:szCs w:val="22"/>
        </w:rPr>
        <w:t xml:space="preserve">którzy ukończyli 18 rok życia </w:t>
      </w:r>
      <w:r w:rsidRPr="008B0193">
        <w:rPr>
          <w:rFonts w:ascii="Arial" w:hAnsi="Arial" w:cs="Arial"/>
          <w:sz w:val="22"/>
          <w:szCs w:val="22"/>
        </w:rPr>
        <w:t>spełniający łącznie poniższe warunki:</w:t>
      </w:r>
    </w:p>
    <w:p w14:paraId="7FF64CAA" w14:textId="4EE847F9" w:rsidR="008B0193" w:rsidRPr="00504C78" w:rsidRDefault="008B0193" w:rsidP="00504C78">
      <w:pPr>
        <w:spacing w:before="120" w:after="120" w:line="271" w:lineRule="auto"/>
        <w:rPr>
          <w:rFonts w:ascii="Arial" w:hAnsi="Arial" w:cs="Arial"/>
          <w:sz w:val="22"/>
          <w:szCs w:val="22"/>
        </w:rPr>
      </w:pPr>
      <w:r>
        <w:rPr>
          <w:rFonts w:ascii="Arial" w:hAnsi="Arial" w:cs="Arial"/>
          <w:sz w:val="22"/>
          <w:szCs w:val="22"/>
        </w:rPr>
        <w:t>- o</w:t>
      </w:r>
      <w:proofErr w:type="spellStart"/>
      <w:r w:rsidRPr="008B0193">
        <w:rPr>
          <w:rFonts w:ascii="Arial" w:hAnsi="Arial" w:cs="Arial"/>
          <w:sz w:val="22"/>
          <w:szCs w:val="22"/>
          <w:lang w:val="x-none"/>
        </w:rPr>
        <w:t>soby</w:t>
      </w:r>
      <w:proofErr w:type="spellEnd"/>
      <w:r w:rsidRPr="008B0193">
        <w:rPr>
          <w:rFonts w:ascii="Arial" w:hAnsi="Arial" w:cs="Arial"/>
          <w:sz w:val="22"/>
          <w:szCs w:val="22"/>
          <w:lang w:val="x-none"/>
        </w:rPr>
        <w:t xml:space="preserve"> znajdujące się w niekorzystnej sytuacji społecznej, </w:t>
      </w:r>
      <w:r w:rsidR="00504C78" w:rsidRPr="00504C78">
        <w:rPr>
          <w:rFonts w:ascii="Arial" w:hAnsi="Arial" w:cs="Arial"/>
          <w:sz w:val="22"/>
          <w:szCs w:val="22"/>
        </w:rPr>
        <w:t>co oznacza grup</w:t>
      </w:r>
      <w:r w:rsidR="00504C78" w:rsidRPr="00504C78">
        <w:rPr>
          <w:rFonts w:ascii="Arial" w:hAnsi="Arial" w:cs="Arial" w:hint="eastAsia"/>
          <w:sz w:val="22"/>
          <w:szCs w:val="22"/>
        </w:rPr>
        <w:t>ę</w:t>
      </w:r>
      <w:r w:rsidR="00504C78" w:rsidRPr="00504C78">
        <w:rPr>
          <w:rFonts w:ascii="Arial" w:hAnsi="Arial" w:cs="Arial"/>
          <w:sz w:val="22"/>
          <w:szCs w:val="22"/>
        </w:rPr>
        <w:t xml:space="preserve"> os</w:t>
      </w:r>
      <w:r w:rsidR="00504C78" w:rsidRPr="00504C78">
        <w:rPr>
          <w:rFonts w:ascii="Arial" w:hAnsi="Arial" w:cs="Arial" w:hint="eastAsia"/>
          <w:sz w:val="22"/>
          <w:szCs w:val="22"/>
        </w:rPr>
        <w:t>ó</w:t>
      </w:r>
      <w:r w:rsidR="00504C78" w:rsidRPr="00504C78">
        <w:rPr>
          <w:rFonts w:ascii="Arial" w:hAnsi="Arial" w:cs="Arial"/>
          <w:sz w:val="22"/>
          <w:szCs w:val="22"/>
        </w:rPr>
        <w:t>b</w:t>
      </w:r>
      <w:r w:rsidR="00504C78">
        <w:rPr>
          <w:rFonts w:ascii="Arial" w:hAnsi="Arial" w:cs="Arial"/>
          <w:sz w:val="22"/>
          <w:szCs w:val="22"/>
        </w:rPr>
        <w:t xml:space="preserve"> </w:t>
      </w:r>
      <w:r w:rsidR="00504C78" w:rsidRPr="00504C78">
        <w:rPr>
          <w:rFonts w:ascii="Arial" w:hAnsi="Arial" w:cs="Arial"/>
          <w:sz w:val="22"/>
          <w:szCs w:val="22"/>
        </w:rPr>
        <w:t>w trudnej sytuacji, w tym m.in. osoby do</w:t>
      </w:r>
      <w:r w:rsidR="00504C78" w:rsidRPr="00504C78">
        <w:rPr>
          <w:rFonts w:ascii="Arial" w:hAnsi="Arial" w:cs="Arial" w:hint="eastAsia"/>
          <w:sz w:val="22"/>
          <w:szCs w:val="22"/>
        </w:rPr>
        <w:t>ś</w:t>
      </w:r>
      <w:r w:rsidR="00504C78" w:rsidRPr="00504C78">
        <w:rPr>
          <w:rFonts w:ascii="Arial" w:hAnsi="Arial" w:cs="Arial"/>
          <w:sz w:val="22"/>
          <w:szCs w:val="22"/>
        </w:rPr>
        <w:t>wiadczaj</w:t>
      </w:r>
      <w:r w:rsidR="00504C78" w:rsidRPr="00504C78">
        <w:rPr>
          <w:rFonts w:ascii="Arial" w:hAnsi="Arial" w:cs="Arial" w:hint="eastAsia"/>
          <w:sz w:val="22"/>
          <w:szCs w:val="22"/>
        </w:rPr>
        <w:t>ą</w:t>
      </w:r>
      <w:r w:rsidR="00504C78" w:rsidRPr="00504C78">
        <w:rPr>
          <w:rFonts w:ascii="Arial" w:hAnsi="Arial" w:cs="Arial"/>
          <w:sz w:val="22"/>
          <w:szCs w:val="22"/>
        </w:rPr>
        <w:t>ce ub</w:t>
      </w:r>
      <w:r w:rsidR="00504C78" w:rsidRPr="00504C78">
        <w:rPr>
          <w:rFonts w:ascii="Arial" w:hAnsi="Arial" w:cs="Arial" w:hint="eastAsia"/>
          <w:sz w:val="22"/>
          <w:szCs w:val="22"/>
        </w:rPr>
        <w:t>ó</w:t>
      </w:r>
      <w:r w:rsidR="00504C78" w:rsidRPr="00504C78">
        <w:rPr>
          <w:rFonts w:ascii="Arial" w:hAnsi="Arial" w:cs="Arial"/>
          <w:sz w:val="22"/>
          <w:szCs w:val="22"/>
        </w:rPr>
        <w:t>stwa, wykluczenia</w:t>
      </w:r>
      <w:r w:rsidR="00504C78">
        <w:rPr>
          <w:rFonts w:ascii="Arial" w:hAnsi="Arial" w:cs="Arial"/>
          <w:sz w:val="22"/>
          <w:szCs w:val="22"/>
        </w:rPr>
        <w:t xml:space="preserve"> </w:t>
      </w:r>
      <w:r w:rsidR="00504C78" w:rsidRPr="00504C78">
        <w:rPr>
          <w:rFonts w:ascii="Arial" w:hAnsi="Arial" w:cs="Arial"/>
          <w:sz w:val="22"/>
          <w:szCs w:val="22"/>
        </w:rPr>
        <w:t>spo</w:t>
      </w:r>
      <w:r w:rsidR="00504C78" w:rsidRPr="00504C78">
        <w:rPr>
          <w:rFonts w:ascii="Arial" w:hAnsi="Arial" w:cs="Arial" w:hint="eastAsia"/>
          <w:sz w:val="22"/>
          <w:szCs w:val="22"/>
        </w:rPr>
        <w:t>ł</w:t>
      </w:r>
      <w:r w:rsidR="00504C78" w:rsidRPr="00504C78">
        <w:rPr>
          <w:rFonts w:ascii="Arial" w:hAnsi="Arial" w:cs="Arial"/>
          <w:sz w:val="22"/>
          <w:szCs w:val="22"/>
        </w:rPr>
        <w:t>ecznego lub</w:t>
      </w:r>
      <w:r w:rsidR="00504C78">
        <w:rPr>
          <w:rFonts w:ascii="Arial" w:hAnsi="Arial" w:cs="Arial"/>
          <w:sz w:val="22"/>
          <w:szCs w:val="22"/>
        </w:rPr>
        <w:t xml:space="preserve"> </w:t>
      </w:r>
      <w:r w:rsidR="00504C78" w:rsidRPr="00504C78">
        <w:rPr>
          <w:rFonts w:ascii="Arial" w:hAnsi="Arial" w:cs="Arial"/>
          <w:sz w:val="22"/>
          <w:szCs w:val="22"/>
        </w:rPr>
        <w:t>dyskryminacji w wielu wymiarach lub zagro</w:t>
      </w:r>
      <w:r w:rsidR="00504C78" w:rsidRPr="00504C78">
        <w:rPr>
          <w:rFonts w:ascii="Arial" w:hAnsi="Arial" w:cs="Arial" w:hint="eastAsia"/>
          <w:sz w:val="22"/>
          <w:szCs w:val="22"/>
        </w:rPr>
        <w:t>ż</w:t>
      </w:r>
      <w:r w:rsidR="00504C78" w:rsidRPr="00504C78">
        <w:rPr>
          <w:rFonts w:ascii="Arial" w:hAnsi="Arial" w:cs="Arial"/>
          <w:sz w:val="22"/>
          <w:szCs w:val="22"/>
        </w:rPr>
        <w:t>one takimi</w:t>
      </w:r>
      <w:r w:rsidR="00504C78">
        <w:rPr>
          <w:rFonts w:ascii="Arial" w:hAnsi="Arial" w:cs="Arial"/>
          <w:sz w:val="22"/>
          <w:szCs w:val="22"/>
        </w:rPr>
        <w:t xml:space="preserve"> </w:t>
      </w:r>
      <w:r w:rsidR="00504C78" w:rsidRPr="00504C78">
        <w:rPr>
          <w:rFonts w:ascii="Arial" w:hAnsi="Arial" w:cs="Arial"/>
          <w:sz w:val="22"/>
          <w:szCs w:val="22"/>
        </w:rPr>
        <w:t>zjawiskami lub</w:t>
      </w:r>
      <w:r w:rsidR="00504C78">
        <w:rPr>
          <w:rFonts w:ascii="Arial" w:hAnsi="Arial" w:cs="Arial"/>
          <w:sz w:val="22"/>
          <w:szCs w:val="22"/>
        </w:rPr>
        <w:t xml:space="preserve"> </w:t>
      </w:r>
      <w:r w:rsidRPr="008B0193">
        <w:rPr>
          <w:rFonts w:ascii="Arial" w:hAnsi="Arial" w:cs="Arial"/>
          <w:sz w:val="22"/>
          <w:szCs w:val="22"/>
          <w:lang w:val="x-none"/>
        </w:rPr>
        <w:t xml:space="preserve"> osoby przewlekle chore. </w:t>
      </w:r>
    </w:p>
    <w:p w14:paraId="26E81669" w14:textId="7A08E0A1" w:rsidR="008B0193" w:rsidRPr="008B0193" w:rsidRDefault="008B0193" w:rsidP="008B0193">
      <w:pPr>
        <w:spacing w:before="120" w:after="120" w:line="271" w:lineRule="auto"/>
        <w:rPr>
          <w:rFonts w:ascii="Arial" w:hAnsi="Arial" w:cs="Arial"/>
          <w:sz w:val="22"/>
          <w:szCs w:val="22"/>
        </w:rPr>
      </w:pPr>
      <w:r>
        <w:rPr>
          <w:rFonts w:ascii="Arial" w:hAnsi="Arial" w:cs="Arial"/>
          <w:sz w:val="22"/>
          <w:szCs w:val="22"/>
        </w:rPr>
        <w:t>- osoby</w:t>
      </w:r>
      <w:r w:rsidRPr="008B0193">
        <w:rPr>
          <w:rFonts w:ascii="Arial" w:hAnsi="Arial" w:cs="Arial"/>
          <w:sz w:val="22"/>
          <w:szCs w:val="22"/>
        </w:rPr>
        <w:t xml:space="preserve"> w grupie podwyższonego ryzyka powikłań sercowo-naczyniowych, planowan</w:t>
      </w:r>
      <w:r>
        <w:rPr>
          <w:rFonts w:ascii="Arial" w:hAnsi="Arial" w:cs="Arial"/>
          <w:sz w:val="22"/>
          <w:szCs w:val="22"/>
        </w:rPr>
        <w:t>e</w:t>
      </w:r>
      <w:r w:rsidRPr="008B0193">
        <w:rPr>
          <w:rFonts w:ascii="Arial" w:hAnsi="Arial" w:cs="Arial"/>
          <w:sz w:val="22"/>
          <w:szCs w:val="22"/>
        </w:rPr>
        <w:t xml:space="preserve"> do leczenia lub będąc</w:t>
      </w:r>
      <w:r>
        <w:rPr>
          <w:rFonts w:ascii="Arial" w:hAnsi="Arial" w:cs="Arial"/>
          <w:sz w:val="22"/>
          <w:szCs w:val="22"/>
        </w:rPr>
        <w:t>e</w:t>
      </w:r>
      <w:r w:rsidRPr="008B0193">
        <w:rPr>
          <w:rFonts w:ascii="Arial" w:hAnsi="Arial" w:cs="Arial"/>
          <w:sz w:val="22"/>
          <w:szCs w:val="22"/>
        </w:rPr>
        <w:t xml:space="preserve"> w trakcie lub po leczeniu chemio – i/lub radioterapią.</w:t>
      </w:r>
    </w:p>
    <w:p w14:paraId="54DAE0F6" w14:textId="71D35D17" w:rsidR="008B0193" w:rsidRPr="008B0193" w:rsidRDefault="008B0193" w:rsidP="008B0193">
      <w:pPr>
        <w:spacing w:before="120" w:after="120" w:line="271" w:lineRule="auto"/>
        <w:rPr>
          <w:rFonts w:ascii="Arial" w:hAnsi="Arial" w:cs="Arial"/>
          <w:sz w:val="22"/>
          <w:szCs w:val="22"/>
        </w:rPr>
      </w:pPr>
      <w:r>
        <w:rPr>
          <w:rFonts w:ascii="Arial" w:hAnsi="Arial" w:cs="Arial"/>
          <w:sz w:val="22"/>
          <w:szCs w:val="22"/>
        </w:rPr>
        <w:lastRenderedPageBreak/>
        <w:t>- osoby, których s</w:t>
      </w:r>
      <w:r w:rsidRPr="008B0193">
        <w:rPr>
          <w:rFonts w:ascii="Arial" w:hAnsi="Arial" w:cs="Arial"/>
          <w:sz w:val="22"/>
          <w:szCs w:val="22"/>
        </w:rPr>
        <w:t>tan zdrowotny umożliwia samodzielne poruszanie się (lub z pomocą osoby bliskiej/opiekuna).</w:t>
      </w:r>
    </w:p>
    <w:p w14:paraId="1C27B02B" w14:textId="401DFF1D" w:rsidR="00356F75" w:rsidRPr="00504C78" w:rsidRDefault="008B0193" w:rsidP="00504C78">
      <w:pPr>
        <w:pStyle w:val="Akapitzlist"/>
        <w:numPr>
          <w:ilvl w:val="0"/>
          <w:numId w:val="101"/>
        </w:numPr>
        <w:spacing w:before="120" w:after="120" w:line="271" w:lineRule="auto"/>
        <w:ind w:left="0" w:firstLine="0"/>
        <w:rPr>
          <w:rFonts w:ascii="Arial" w:hAnsi="Arial" w:cs="Arial"/>
          <w:sz w:val="22"/>
          <w:szCs w:val="22"/>
          <w:lang w:val="pl-PL"/>
        </w:rPr>
      </w:pPr>
      <w:r>
        <w:rPr>
          <w:rFonts w:ascii="Arial" w:hAnsi="Arial" w:cs="Arial"/>
          <w:sz w:val="22"/>
          <w:szCs w:val="22"/>
        </w:rPr>
        <w:t>Personel medyczny okre</w:t>
      </w:r>
      <w:r w:rsidR="002D28D8">
        <w:rPr>
          <w:rFonts w:ascii="Arial" w:hAnsi="Arial" w:cs="Arial"/>
          <w:sz w:val="22"/>
          <w:szCs w:val="22"/>
        </w:rPr>
        <w:t>ś</w:t>
      </w:r>
      <w:r>
        <w:rPr>
          <w:rFonts w:ascii="Arial" w:hAnsi="Arial" w:cs="Arial"/>
          <w:sz w:val="22"/>
          <w:szCs w:val="22"/>
        </w:rPr>
        <w:t>lony w RPZ</w:t>
      </w:r>
      <w:r w:rsidR="00504C78">
        <w:rPr>
          <w:rFonts w:ascii="Arial" w:hAnsi="Arial" w:cs="Arial"/>
          <w:sz w:val="22"/>
          <w:szCs w:val="22"/>
        </w:rPr>
        <w:t xml:space="preserve">, </w:t>
      </w:r>
      <w:r w:rsidR="00504C78" w:rsidRPr="00504C78">
        <w:rPr>
          <w:rFonts w:ascii="Arial" w:hAnsi="Arial" w:cs="Arial"/>
          <w:sz w:val="22"/>
          <w:szCs w:val="22"/>
          <w:lang w:val="pl-PL"/>
        </w:rPr>
        <w:t>tj. lekarze specjali</w:t>
      </w:r>
      <w:r w:rsidR="00504C78" w:rsidRPr="00504C78">
        <w:rPr>
          <w:rFonts w:ascii="Arial" w:hAnsi="Arial" w:cs="Arial" w:hint="eastAsia"/>
          <w:sz w:val="22"/>
          <w:szCs w:val="22"/>
          <w:lang w:val="pl-PL"/>
        </w:rPr>
        <w:t>ś</w:t>
      </w:r>
      <w:r w:rsidR="00504C78" w:rsidRPr="00504C78">
        <w:rPr>
          <w:rFonts w:ascii="Arial" w:hAnsi="Arial" w:cs="Arial"/>
          <w:sz w:val="22"/>
          <w:szCs w:val="22"/>
          <w:lang w:val="pl-PL"/>
        </w:rPr>
        <w:t>ci oraz lekarze b</w:t>
      </w:r>
      <w:r w:rsidR="00504C78" w:rsidRPr="00504C78">
        <w:rPr>
          <w:rFonts w:ascii="Arial" w:hAnsi="Arial" w:cs="Arial" w:hint="eastAsia"/>
          <w:sz w:val="22"/>
          <w:szCs w:val="22"/>
          <w:lang w:val="pl-PL"/>
        </w:rPr>
        <w:t>ę</w:t>
      </w:r>
      <w:r w:rsidR="00504C78" w:rsidRPr="00504C78">
        <w:rPr>
          <w:rFonts w:ascii="Arial" w:hAnsi="Arial" w:cs="Arial"/>
          <w:sz w:val="22"/>
          <w:szCs w:val="22"/>
          <w:lang w:val="pl-PL"/>
        </w:rPr>
        <w:t>d</w:t>
      </w:r>
      <w:r w:rsidR="00504C78" w:rsidRPr="00504C78">
        <w:rPr>
          <w:rFonts w:ascii="Arial" w:hAnsi="Arial" w:cs="Arial" w:hint="eastAsia"/>
          <w:sz w:val="22"/>
          <w:szCs w:val="22"/>
          <w:lang w:val="pl-PL"/>
        </w:rPr>
        <w:t>ą</w:t>
      </w:r>
      <w:r w:rsidR="00504C78" w:rsidRPr="00504C78">
        <w:rPr>
          <w:rFonts w:ascii="Arial" w:hAnsi="Arial" w:cs="Arial"/>
          <w:sz w:val="22"/>
          <w:szCs w:val="22"/>
          <w:lang w:val="pl-PL"/>
        </w:rPr>
        <w:t>cy w trakcie</w:t>
      </w:r>
      <w:r w:rsidR="00504C78">
        <w:rPr>
          <w:rFonts w:ascii="Arial" w:hAnsi="Arial" w:cs="Arial"/>
          <w:sz w:val="22"/>
          <w:szCs w:val="22"/>
          <w:lang w:val="pl-PL"/>
        </w:rPr>
        <w:t xml:space="preserve"> </w:t>
      </w:r>
      <w:r w:rsidR="00504C78" w:rsidRPr="00504C78">
        <w:rPr>
          <w:rFonts w:ascii="Arial" w:hAnsi="Arial" w:cs="Arial"/>
          <w:sz w:val="22"/>
          <w:szCs w:val="22"/>
          <w:lang w:val="pl-PL"/>
        </w:rPr>
        <w:t>specjalizacji zwi</w:t>
      </w:r>
      <w:r w:rsidR="00504C78" w:rsidRPr="00504C78">
        <w:rPr>
          <w:rFonts w:ascii="Arial" w:hAnsi="Arial" w:cs="Arial" w:hint="eastAsia"/>
          <w:sz w:val="22"/>
          <w:szCs w:val="22"/>
          <w:lang w:val="pl-PL"/>
        </w:rPr>
        <w:t>ą</w:t>
      </w:r>
      <w:r w:rsidR="00504C78" w:rsidRPr="00504C78">
        <w:rPr>
          <w:rFonts w:ascii="Arial" w:hAnsi="Arial" w:cs="Arial"/>
          <w:sz w:val="22"/>
          <w:szCs w:val="22"/>
          <w:lang w:val="pl-PL"/>
        </w:rPr>
        <w:t>zani z profilaktyk</w:t>
      </w:r>
      <w:r w:rsidR="00504C78" w:rsidRPr="00504C78">
        <w:rPr>
          <w:rFonts w:ascii="Arial" w:hAnsi="Arial" w:cs="Arial" w:hint="eastAsia"/>
          <w:sz w:val="22"/>
          <w:szCs w:val="22"/>
          <w:lang w:val="pl-PL"/>
        </w:rPr>
        <w:t>ą</w:t>
      </w:r>
      <w:r w:rsidR="00504C78" w:rsidRPr="00504C78">
        <w:rPr>
          <w:rFonts w:ascii="Arial" w:hAnsi="Arial" w:cs="Arial"/>
          <w:sz w:val="22"/>
          <w:szCs w:val="22"/>
          <w:lang w:val="pl-PL"/>
        </w:rPr>
        <w:t xml:space="preserve"> i leczeniem chor</w:t>
      </w:r>
      <w:r w:rsidR="00504C78" w:rsidRPr="00504C78">
        <w:rPr>
          <w:rFonts w:ascii="Arial" w:hAnsi="Arial" w:cs="Arial" w:hint="eastAsia"/>
          <w:sz w:val="22"/>
          <w:szCs w:val="22"/>
          <w:lang w:val="pl-PL"/>
        </w:rPr>
        <w:t>ó</w:t>
      </w:r>
      <w:r w:rsidR="00504C78" w:rsidRPr="00504C78">
        <w:rPr>
          <w:rFonts w:ascii="Arial" w:hAnsi="Arial" w:cs="Arial"/>
          <w:sz w:val="22"/>
          <w:szCs w:val="22"/>
          <w:lang w:val="pl-PL"/>
        </w:rPr>
        <w:t>b nowotworowych.</w:t>
      </w:r>
      <w:r w:rsidRPr="00504C78">
        <w:rPr>
          <w:rFonts w:ascii="Arial" w:hAnsi="Arial" w:cs="Arial"/>
          <w:sz w:val="22"/>
          <w:szCs w:val="22"/>
        </w:rPr>
        <w:t xml:space="preserve"> </w:t>
      </w:r>
    </w:p>
    <w:p w14:paraId="3A6FCFE5" w14:textId="77777777" w:rsidR="00504C78" w:rsidRDefault="00504C78" w:rsidP="00504C78">
      <w:pPr>
        <w:pStyle w:val="Akapitzlist"/>
        <w:spacing w:before="120" w:after="120" w:line="271" w:lineRule="auto"/>
        <w:ind w:left="0"/>
        <w:rPr>
          <w:rFonts w:ascii="Arial" w:hAnsi="Arial" w:cs="Arial"/>
          <w:sz w:val="22"/>
          <w:szCs w:val="22"/>
        </w:rPr>
      </w:pPr>
    </w:p>
    <w:p w14:paraId="3F7F8F4D" w14:textId="77777777" w:rsidR="00504C78" w:rsidRPr="00504C78" w:rsidRDefault="00504C78" w:rsidP="00504C78">
      <w:pPr>
        <w:pStyle w:val="Akapitzlist"/>
        <w:spacing w:before="120" w:after="120" w:line="271" w:lineRule="auto"/>
        <w:ind w:left="0"/>
        <w:rPr>
          <w:rFonts w:ascii="Arial" w:hAnsi="Arial" w:cs="Arial"/>
          <w:sz w:val="22"/>
          <w:szCs w:val="22"/>
          <w:lang w:val="pl-PL"/>
        </w:rPr>
      </w:pPr>
    </w:p>
    <w:p w14:paraId="056D5A47" w14:textId="77777777" w:rsidR="00B249C2" w:rsidRPr="00E37160" w:rsidRDefault="007E6385" w:rsidP="003A4438">
      <w:pPr>
        <w:pStyle w:val="Styl4"/>
      </w:pPr>
      <w:bookmarkStart w:id="144" w:name="_Toc440617819"/>
      <w:bookmarkStart w:id="145" w:name="_Toc425140323"/>
      <w:bookmarkStart w:id="146" w:name="_Toc199309509"/>
      <w:bookmarkEnd w:id="144"/>
      <w:r w:rsidRPr="00E37160">
        <w:t>Podmioty uprawnione do ubiegania się o dofinansowanie projektu</w:t>
      </w:r>
      <w:bookmarkEnd w:id="145"/>
      <w:bookmarkEnd w:id="146"/>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392F7139" w:rsidR="004E75AD" w:rsidRPr="00504C78" w:rsidRDefault="00504C78" w:rsidP="00504C78">
      <w:pPr>
        <w:pStyle w:val="Akapitzlist"/>
        <w:numPr>
          <w:ilvl w:val="0"/>
          <w:numId w:val="121"/>
        </w:numPr>
        <w:spacing w:before="120" w:after="120" w:line="271" w:lineRule="auto"/>
        <w:contextualSpacing w:val="0"/>
        <w:rPr>
          <w:rFonts w:ascii="Arial" w:hAnsi="Arial" w:cs="Arial"/>
          <w:sz w:val="22"/>
          <w:szCs w:val="22"/>
        </w:rPr>
      </w:pPr>
      <w:r>
        <w:rPr>
          <w:rFonts w:ascii="Arial" w:hAnsi="Arial"/>
          <w:sz w:val="22"/>
        </w:rPr>
        <w:t>p</w:t>
      </w:r>
      <w:r w:rsidR="00492B74">
        <w:rPr>
          <w:rFonts w:ascii="Arial" w:hAnsi="Arial"/>
          <w:sz w:val="22"/>
        </w:rPr>
        <w:t>odmioty wykonujące działalność leczniczą</w:t>
      </w:r>
      <w:r>
        <w:rPr>
          <w:rFonts w:ascii="Arial" w:hAnsi="Arial"/>
          <w:sz w:val="22"/>
        </w:rPr>
        <w:t>, tj.:</w:t>
      </w:r>
      <w:r w:rsidR="00492B74">
        <w:rPr>
          <w:rFonts w:ascii="Arial" w:hAnsi="Arial"/>
          <w:sz w:val="22"/>
        </w:rPr>
        <w:t xml:space="preserve"> </w:t>
      </w:r>
    </w:p>
    <w:p w14:paraId="16983555" w14:textId="77777777" w:rsidR="00504C78" w:rsidRP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jednostki samorządu terytorialnego i ich jednostki organizacyjne,</w:t>
      </w:r>
    </w:p>
    <w:p w14:paraId="6F00A940" w14:textId="1DBCE97E" w:rsidR="00504C78" w:rsidRP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organizacje pozarządowe i podmioty ekonomii społecznej statutowo świadczące</w:t>
      </w:r>
      <w:r>
        <w:rPr>
          <w:rFonts w:ascii="Arial" w:hAnsi="Arial" w:cs="Arial"/>
          <w:sz w:val="22"/>
          <w:szCs w:val="22"/>
        </w:rPr>
        <w:t xml:space="preserve"> </w:t>
      </w:r>
      <w:r w:rsidRPr="00504C78">
        <w:rPr>
          <w:rFonts w:ascii="Arial" w:hAnsi="Arial" w:cs="Arial"/>
          <w:sz w:val="22"/>
          <w:szCs w:val="22"/>
        </w:rPr>
        <w:t>usługi na rzecz osób zagrożonych ubóstwem lub wykluczeniem społecznym</w:t>
      </w:r>
      <w:r>
        <w:rPr>
          <w:rFonts w:ascii="Arial" w:hAnsi="Arial" w:cs="Arial"/>
          <w:sz w:val="22"/>
          <w:szCs w:val="22"/>
        </w:rPr>
        <w:t xml:space="preserve"> </w:t>
      </w:r>
      <w:r w:rsidRPr="00504C78">
        <w:rPr>
          <w:rFonts w:ascii="Arial" w:hAnsi="Arial" w:cs="Arial"/>
          <w:sz w:val="22"/>
          <w:szCs w:val="22"/>
        </w:rPr>
        <w:t>prowadzące działalność statutową lub gospodarczą w obszarze usług użyteczności</w:t>
      </w:r>
      <w:r>
        <w:rPr>
          <w:rFonts w:ascii="Arial" w:hAnsi="Arial" w:cs="Arial"/>
          <w:sz w:val="22"/>
          <w:szCs w:val="22"/>
        </w:rPr>
        <w:t xml:space="preserve"> </w:t>
      </w:r>
      <w:r w:rsidRPr="00504C78">
        <w:rPr>
          <w:rFonts w:ascii="Arial" w:hAnsi="Arial" w:cs="Arial"/>
          <w:sz w:val="22"/>
          <w:szCs w:val="22"/>
        </w:rPr>
        <w:t>publicznej,</w:t>
      </w:r>
    </w:p>
    <w:p w14:paraId="0769F989" w14:textId="4FDE3B48" w:rsidR="00504C78" w:rsidRP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podmioty lecznicze wymienione w ustawie o działalności leczniczej,</w:t>
      </w:r>
    </w:p>
    <w:p w14:paraId="7ECC2F0E" w14:textId="407095CF" w:rsid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podmioty wymienione w art. 3 ust. 3 ustawy o działalności pożytku publicznego i</w:t>
      </w:r>
      <w:r>
        <w:rPr>
          <w:rFonts w:ascii="Arial" w:hAnsi="Arial" w:cs="Arial"/>
          <w:sz w:val="22"/>
          <w:szCs w:val="22"/>
        </w:rPr>
        <w:t xml:space="preserve"> </w:t>
      </w:r>
      <w:r w:rsidRPr="00504C78">
        <w:rPr>
          <w:rFonts w:ascii="Arial" w:hAnsi="Arial" w:cs="Arial"/>
          <w:sz w:val="22"/>
          <w:szCs w:val="22"/>
        </w:rPr>
        <w:t>wolontariacie, statutowo świadczące usługi na rzecz osób zagrożonych ubóstwem</w:t>
      </w:r>
      <w:r>
        <w:rPr>
          <w:rFonts w:ascii="Arial" w:hAnsi="Arial" w:cs="Arial"/>
          <w:sz w:val="22"/>
          <w:szCs w:val="22"/>
        </w:rPr>
        <w:t xml:space="preserve"> </w:t>
      </w:r>
      <w:r w:rsidRPr="00504C78">
        <w:rPr>
          <w:rFonts w:ascii="Arial" w:hAnsi="Arial" w:cs="Arial"/>
          <w:sz w:val="22"/>
          <w:szCs w:val="22"/>
        </w:rPr>
        <w:t>i/lub wykluczeniem społecznym.</w:t>
      </w:r>
    </w:p>
    <w:p w14:paraId="501987A5" w14:textId="77777777" w:rsidR="00504C78" w:rsidRPr="00504C78" w:rsidRDefault="00504C78" w:rsidP="00504C78">
      <w:pPr>
        <w:pStyle w:val="Akapitzlist"/>
        <w:spacing w:before="120" w:after="120" w:line="271" w:lineRule="auto"/>
        <w:ind w:left="1437"/>
        <w:rPr>
          <w:rFonts w:ascii="Arial" w:hAnsi="Arial" w:cs="Arial"/>
          <w:sz w:val="22"/>
          <w:szCs w:val="22"/>
        </w:rPr>
      </w:pP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5BEBDD3C" w14:textId="1906A848"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Administracja publiczna, </w:t>
      </w:r>
    </w:p>
    <w:p w14:paraId="68D3C6E3" w14:textId="77777777"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Instytucje nauki i edukacji, </w:t>
      </w:r>
    </w:p>
    <w:p w14:paraId="3D4F9515" w14:textId="77777777"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Instytucje ochrony zdrowia, </w:t>
      </w:r>
    </w:p>
    <w:p w14:paraId="73A21B19" w14:textId="77777777"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Organizacje społeczne i związki wyznaniowe, </w:t>
      </w:r>
    </w:p>
    <w:p w14:paraId="173F13FD" w14:textId="428EC20A"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Służby publiczne</w:t>
      </w:r>
      <w:r>
        <w:rPr>
          <w:rFonts w:ascii="Arial" w:hAnsi="Arial" w:cs="Arial"/>
          <w:sz w:val="22"/>
          <w:szCs w:val="22"/>
          <w:lang w:val="pl-PL"/>
        </w:rPr>
        <w:t xml:space="preserve">. </w:t>
      </w:r>
    </w:p>
    <w:p w14:paraId="6FA7D1BC" w14:textId="77777777" w:rsidR="00492B74" w:rsidRDefault="00492B74" w:rsidP="00492B74">
      <w:pPr>
        <w:pStyle w:val="Akapitzlist"/>
        <w:spacing w:before="120" w:after="120" w:line="271" w:lineRule="auto"/>
        <w:contextualSpacing w:val="0"/>
        <w:rPr>
          <w:rFonts w:ascii="Arial" w:hAnsi="Arial" w:cs="Arial"/>
          <w:sz w:val="22"/>
          <w:szCs w:val="22"/>
          <w:lang w:val="pl-PL"/>
        </w:rPr>
      </w:pPr>
    </w:p>
    <w:p w14:paraId="612A69F3" w14:textId="79B6DF3B" w:rsidR="000109C7" w:rsidRPr="00CE5186" w:rsidRDefault="00492B74" w:rsidP="00492B74">
      <w:pPr>
        <w:pStyle w:val="Akapitzlist"/>
        <w:ind w:left="0"/>
        <w:contextualSpacing w:val="0"/>
        <w:rPr>
          <w:rFonts w:ascii="Arial" w:hAnsi="Arial" w:cs="Arial"/>
          <w:b/>
          <w:sz w:val="22"/>
          <w:szCs w:val="22"/>
        </w:rPr>
      </w:pPr>
      <w:r w:rsidRPr="00CE5186">
        <w:rPr>
          <w:rFonts w:ascii="Arial" w:hAnsi="Arial" w:cs="Arial"/>
          <w:b/>
          <w:sz w:val="22"/>
          <w:szCs w:val="22"/>
        </w:rPr>
        <w:t>Wnioskodawcą musi być podmiot, który od minimum 1 roku przed dniem złożenia wniosku o dofinansowanie, posiada siedzibę lub oddział lub główne miejsce wykonywania działalności lub dodatkowe miejsce wykonywania działalności na terenie województwa zachodniopomorskiego.</w:t>
      </w:r>
    </w:p>
    <w:p w14:paraId="0360D49F" w14:textId="77777777" w:rsidR="00CE5186" w:rsidRDefault="00CE5186" w:rsidP="000109C7">
      <w:pPr>
        <w:pStyle w:val="Akapitzlist"/>
        <w:spacing w:before="120" w:after="120" w:line="271" w:lineRule="auto"/>
        <w:ind w:left="0"/>
        <w:rPr>
          <w:rFonts w:ascii="Arial" w:hAnsi="Arial" w:cs="Arial"/>
          <w:sz w:val="22"/>
          <w:szCs w:val="22"/>
          <w:lang w:val="pl-PL"/>
        </w:rPr>
      </w:pPr>
    </w:p>
    <w:p w14:paraId="332F6778" w14:textId="5949E84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lastRenderedPageBreak/>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311CFC53" w14:textId="7F6A08E2" w:rsidR="00985C22" w:rsidRPr="00E37160" w:rsidRDefault="000A64CB" w:rsidP="004C4E50">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4008C2CF" w14:textId="4C27EAEE" w:rsidR="00985C22" w:rsidRPr="004C4E50" w:rsidRDefault="007A2E26" w:rsidP="004C4E50">
      <w:pPr>
        <w:pStyle w:val="Akapitzlist"/>
        <w:numPr>
          <w:ilvl w:val="2"/>
          <w:numId w:val="17"/>
        </w:numPr>
        <w:spacing w:before="120" w:after="120" w:line="271" w:lineRule="auto"/>
        <w:rPr>
          <w:rFonts w:ascii="Arial" w:hAnsi="Arial" w:cs="Arial"/>
          <w:sz w:val="22"/>
          <w:szCs w:val="22"/>
        </w:rPr>
      </w:pPr>
      <w:r w:rsidRPr="004C4E50">
        <w:rPr>
          <w:rFonts w:ascii="Arial" w:hAnsi="Arial" w:cs="Arial"/>
          <w:sz w:val="22"/>
          <w:szCs w:val="22"/>
        </w:rPr>
        <w:t>W przypadku</w:t>
      </w:r>
      <w:r w:rsidR="00993E45" w:rsidRPr="004C4E50">
        <w:rPr>
          <w:rFonts w:ascii="Arial" w:hAnsi="Arial" w:cs="Arial"/>
          <w:sz w:val="22"/>
          <w:szCs w:val="22"/>
        </w:rPr>
        <w:t xml:space="preserve"> </w:t>
      </w:r>
      <w:r w:rsidR="0007204C" w:rsidRPr="004C4E50">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7" w:name="_Toc13484971"/>
      <w:bookmarkStart w:id="148" w:name="_Toc13562589"/>
      <w:bookmarkStart w:id="149" w:name="_Toc447021723"/>
      <w:bookmarkStart w:id="150" w:name="_Toc440617821"/>
      <w:bookmarkStart w:id="151" w:name="_Toc425140324"/>
      <w:bookmarkStart w:id="152" w:name="_Toc199309510"/>
      <w:bookmarkEnd w:id="147"/>
      <w:bookmarkEnd w:id="148"/>
      <w:bookmarkEnd w:id="149"/>
      <w:bookmarkEnd w:id="150"/>
      <w:r w:rsidR="007E6385" w:rsidRPr="00E37160">
        <w:t>Kwota środków przeznaczona na dofinansowanie projektów</w:t>
      </w:r>
      <w:bookmarkEnd w:id="151"/>
      <w:bookmarkEnd w:id="152"/>
    </w:p>
    <w:p w14:paraId="638CD69A" w14:textId="01686125"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3" w:name="_Hlk196814112"/>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4E71C2">
        <w:rPr>
          <w:rFonts w:cs="Arial"/>
          <w:bCs/>
          <w:color w:val="000000"/>
          <w:szCs w:val="22"/>
        </w:rPr>
        <w:t xml:space="preserve"> </w:t>
      </w:r>
      <w:r w:rsidR="004C4E50">
        <w:rPr>
          <w:rFonts w:cs="Arial"/>
          <w:bCs/>
          <w:color w:val="000000"/>
          <w:szCs w:val="22"/>
          <w:lang w:val="pl-PL"/>
        </w:rPr>
        <w:t xml:space="preserve"> </w:t>
      </w:r>
      <w:r w:rsidR="00E46BB4">
        <w:rPr>
          <w:rFonts w:cs="Arial"/>
          <w:bCs/>
          <w:color w:val="000000"/>
          <w:szCs w:val="22"/>
          <w:lang w:val="pl-PL"/>
        </w:rPr>
        <w:t>940 1</w:t>
      </w:r>
      <w:r w:rsidR="00AE7C38">
        <w:rPr>
          <w:rFonts w:cs="Arial"/>
          <w:bCs/>
          <w:color w:val="000000"/>
          <w:szCs w:val="22"/>
          <w:lang w:val="pl-PL"/>
        </w:rPr>
        <w:t>69</w:t>
      </w:r>
      <w:r w:rsidR="00E46BB4">
        <w:rPr>
          <w:rFonts w:cs="Arial"/>
          <w:bCs/>
          <w:color w:val="000000"/>
          <w:szCs w:val="22"/>
          <w:lang w:val="pl-PL"/>
        </w:rPr>
        <w:t>.</w:t>
      </w:r>
      <w:r w:rsidR="00AE7C38">
        <w:rPr>
          <w:rFonts w:cs="Arial"/>
          <w:bCs/>
          <w:color w:val="000000"/>
          <w:szCs w:val="22"/>
          <w:lang w:val="pl-PL"/>
        </w:rPr>
        <w:t>75</w:t>
      </w:r>
      <w:r w:rsidR="00E46BB4">
        <w:rPr>
          <w:rFonts w:cs="Arial"/>
          <w:bCs/>
          <w:color w:val="000000"/>
          <w:szCs w:val="22"/>
          <w:lang w:val="pl-PL"/>
        </w:rPr>
        <w:t xml:space="preserve"> </w:t>
      </w:r>
      <w:r w:rsidR="004C4E50">
        <w:rPr>
          <w:rFonts w:cs="Arial"/>
          <w:bCs/>
          <w:color w:val="000000"/>
          <w:szCs w:val="22"/>
          <w:lang w:val="pl-PL"/>
        </w:rPr>
        <w:t>EUR (</w:t>
      </w:r>
      <w:r w:rsidR="004E71C2">
        <w:rPr>
          <w:rFonts w:cs="Arial"/>
          <w:bCs/>
          <w:color w:val="000000"/>
          <w:szCs w:val="22"/>
        </w:rPr>
        <w:t xml:space="preserve">3 993 415,25 </w:t>
      </w:r>
      <w:r w:rsidRPr="00E37160">
        <w:rPr>
          <w:rFonts w:cs="Arial"/>
          <w:bCs/>
          <w:color w:val="000000"/>
          <w:szCs w:val="22"/>
        </w:rPr>
        <w:t>zł.</w:t>
      </w:r>
      <w:r w:rsidR="004C4E50">
        <w:rPr>
          <w:rFonts w:cs="Arial"/>
          <w:bCs/>
          <w:color w:val="000000"/>
          <w:szCs w:val="22"/>
        </w:rPr>
        <w:t>)</w:t>
      </w:r>
    </w:p>
    <w:p w14:paraId="2D11B12E" w14:textId="50FF1E6E"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1C638BCE"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D23798">
        <w:rPr>
          <w:rFonts w:ascii="Arial" w:hAnsi="Arial"/>
          <w:color w:val="000000"/>
          <w:sz w:val="22"/>
        </w:rPr>
        <w:t xml:space="preserve"> </w:t>
      </w:r>
      <w:r w:rsidR="00E46BB4">
        <w:rPr>
          <w:rFonts w:ascii="Arial" w:hAnsi="Arial"/>
          <w:color w:val="000000"/>
          <w:sz w:val="22"/>
        </w:rPr>
        <w:t>841 2</w:t>
      </w:r>
      <w:r w:rsidR="00AE7C38">
        <w:rPr>
          <w:rFonts w:ascii="Arial" w:hAnsi="Arial"/>
          <w:color w:val="000000"/>
          <w:sz w:val="22"/>
        </w:rPr>
        <w:t>04</w:t>
      </w:r>
      <w:r w:rsidR="00E46BB4">
        <w:rPr>
          <w:rFonts w:ascii="Arial" w:hAnsi="Arial"/>
          <w:color w:val="000000"/>
          <w:sz w:val="22"/>
        </w:rPr>
        <w:t>,</w:t>
      </w:r>
      <w:r w:rsidR="00AE7C38">
        <w:rPr>
          <w:rFonts w:ascii="Arial" w:hAnsi="Arial"/>
          <w:color w:val="000000"/>
          <w:sz w:val="22"/>
        </w:rPr>
        <w:t>52</w:t>
      </w:r>
      <w:r w:rsidR="00E46BB4">
        <w:rPr>
          <w:rFonts w:ascii="Arial" w:hAnsi="Arial"/>
          <w:color w:val="000000"/>
          <w:sz w:val="22"/>
        </w:rPr>
        <w:t xml:space="preserve"> </w:t>
      </w:r>
      <w:r w:rsidR="00D23798">
        <w:rPr>
          <w:rFonts w:ascii="Arial" w:hAnsi="Arial"/>
          <w:color w:val="000000"/>
          <w:sz w:val="22"/>
        </w:rPr>
        <w:t>EUR (</w:t>
      </w:r>
      <w:r w:rsidR="004E71C2">
        <w:rPr>
          <w:rFonts w:ascii="Arial" w:hAnsi="Arial"/>
          <w:color w:val="000000"/>
          <w:sz w:val="22"/>
        </w:rPr>
        <w:t>3 573 055,75</w:t>
      </w:r>
      <w:r w:rsidRPr="00E37160">
        <w:rPr>
          <w:rFonts w:ascii="Arial" w:hAnsi="Arial" w:cs="Arial"/>
          <w:bCs/>
          <w:sz w:val="22"/>
          <w:szCs w:val="22"/>
        </w:rPr>
        <w:t xml:space="preserve"> zł.</w:t>
      </w:r>
      <w:r w:rsidR="00D23798">
        <w:rPr>
          <w:rFonts w:ascii="Arial" w:hAnsi="Arial" w:cs="Arial"/>
          <w:bCs/>
          <w:sz w:val="22"/>
          <w:szCs w:val="22"/>
        </w:rPr>
        <w:t>)</w:t>
      </w:r>
      <w:r w:rsidRPr="00E37160">
        <w:rPr>
          <w:rFonts w:ascii="Arial" w:hAnsi="Arial" w:cs="Arial"/>
          <w:bCs/>
          <w:sz w:val="22"/>
          <w:szCs w:val="22"/>
        </w:rPr>
        <w:t xml:space="preserve"> </w:t>
      </w:r>
    </w:p>
    <w:p w14:paraId="75DC2D1F" w14:textId="31F71CA1"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D23798">
        <w:rPr>
          <w:rFonts w:ascii="Arial" w:hAnsi="Arial" w:cs="Arial"/>
          <w:color w:val="000000"/>
          <w:sz w:val="22"/>
          <w:szCs w:val="22"/>
        </w:rPr>
        <w:t xml:space="preserve">  </w:t>
      </w:r>
      <w:r w:rsidR="00E46BB4">
        <w:rPr>
          <w:rFonts w:ascii="Arial" w:hAnsi="Arial" w:cs="Arial"/>
          <w:color w:val="000000"/>
          <w:sz w:val="22"/>
          <w:szCs w:val="22"/>
        </w:rPr>
        <w:t>98 96</w:t>
      </w:r>
      <w:r w:rsidR="00AE7C38">
        <w:rPr>
          <w:rFonts w:ascii="Arial" w:hAnsi="Arial" w:cs="Arial"/>
          <w:color w:val="000000"/>
          <w:sz w:val="22"/>
          <w:szCs w:val="22"/>
        </w:rPr>
        <w:t>5</w:t>
      </w:r>
      <w:r w:rsidR="00E46BB4">
        <w:rPr>
          <w:rFonts w:ascii="Arial" w:hAnsi="Arial" w:cs="Arial"/>
          <w:color w:val="000000"/>
          <w:sz w:val="22"/>
          <w:szCs w:val="22"/>
        </w:rPr>
        <w:t>,2</w:t>
      </w:r>
      <w:r w:rsidR="00AE7C38">
        <w:rPr>
          <w:rFonts w:ascii="Arial" w:hAnsi="Arial" w:cs="Arial"/>
          <w:color w:val="000000"/>
          <w:sz w:val="22"/>
          <w:szCs w:val="22"/>
        </w:rPr>
        <w:t>4</w:t>
      </w:r>
      <w:r w:rsidR="00E46BB4">
        <w:rPr>
          <w:rFonts w:ascii="Arial" w:hAnsi="Arial" w:cs="Arial"/>
          <w:color w:val="000000"/>
          <w:sz w:val="22"/>
          <w:szCs w:val="22"/>
        </w:rPr>
        <w:t xml:space="preserve"> </w:t>
      </w:r>
      <w:r w:rsidR="00D23798">
        <w:rPr>
          <w:rFonts w:ascii="Arial" w:hAnsi="Arial" w:cs="Arial"/>
          <w:color w:val="000000"/>
          <w:sz w:val="22"/>
          <w:szCs w:val="22"/>
        </w:rPr>
        <w:t>EUR</w:t>
      </w:r>
      <w:r w:rsidRPr="00E37160">
        <w:rPr>
          <w:rFonts w:ascii="Arial" w:hAnsi="Arial" w:cs="Arial"/>
          <w:color w:val="000000"/>
          <w:sz w:val="22"/>
          <w:szCs w:val="22"/>
        </w:rPr>
        <w:t xml:space="preserve"> </w:t>
      </w:r>
      <w:r w:rsidR="00D23798">
        <w:rPr>
          <w:rFonts w:ascii="Arial" w:hAnsi="Arial" w:cs="Arial"/>
          <w:color w:val="000000"/>
          <w:sz w:val="22"/>
          <w:szCs w:val="22"/>
        </w:rPr>
        <w:t>(</w:t>
      </w:r>
      <w:r w:rsidR="004E71C2">
        <w:rPr>
          <w:rFonts w:ascii="Arial" w:hAnsi="Arial" w:cs="Arial"/>
          <w:color w:val="000000"/>
          <w:sz w:val="22"/>
          <w:szCs w:val="22"/>
        </w:rPr>
        <w:t xml:space="preserve">420 359,50 </w:t>
      </w:r>
      <w:r w:rsidRPr="00E37160">
        <w:rPr>
          <w:rFonts w:ascii="Arial" w:hAnsi="Arial" w:cs="Arial"/>
          <w:bCs/>
          <w:sz w:val="22"/>
          <w:szCs w:val="22"/>
        </w:rPr>
        <w:t>zł.</w:t>
      </w:r>
      <w:r w:rsidR="00D23798">
        <w:rPr>
          <w:rFonts w:ascii="Arial" w:hAnsi="Arial" w:cs="Arial"/>
          <w:bCs/>
          <w:sz w:val="22"/>
          <w:szCs w:val="22"/>
        </w:rPr>
        <w:t>)</w:t>
      </w:r>
    </w:p>
    <w:bookmarkEnd w:id="153"/>
    <w:p w14:paraId="1ABBFF5E" w14:textId="7FFC3509"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C84055">
        <w:rPr>
          <w:color w:val="000000"/>
        </w:rPr>
        <w:t>5</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16144A4B"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C84055" w:rsidRPr="00C84055">
        <w:rPr>
          <w:rFonts w:cs="Arial"/>
          <w:bCs/>
          <w:szCs w:val="22"/>
          <w:lang w:val="pl-PL"/>
        </w:rPr>
        <w:t>FEPZ.06.21-IP.01-00</w:t>
      </w:r>
      <w:r w:rsidR="00C84055">
        <w:rPr>
          <w:rFonts w:cs="Arial"/>
          <w:bCs/>
          <w:szCs w:val="22"/>
          <w:lang w:val="pl-PL"/>
        </w:rPr>
        <w:t>4</w:t>
      </w:r>
      <w:r w:rsidR="00C84055" w:rsidRPr="00C84055">
        <w:rPr>
          <w:rFonts w:cs="Arial"/>
          <w:bCs/>
          <w:szCs w:val="22"/>
          <w:lang w:val="pl-PL"/>
        </w:rPr>
        <w:t xml:space="preserve">/25 </w:t>
      </w:r>
      <w:r w:rsidRPr="00E37160">
        <w:rPr>
          <w:rFonts w:cs="Arial"/>
          <w:bCs/>
          <w:szCs w:val="22"/>
        </w:rPr>
        <w:t xml:space="preserve">wynosi </w:t>
      </w:r>
      <w:r w:rsidR="00C84055">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6E40F91C"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lastRenderedPageBreak/>
        <w:t>Maksymalny poziom dofinansowania projektu z budżetu państwa wynosi</w:t>
      </w:r>
      <w:r w:rsidR="00C84055">
        <w:t xml:space="preserve"> 10</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4" w:name="_Toc13484973"/>
      <w:bookmarkStart w:id="155" w:name="_Toc13562591"/>
      <w:bookmarkStart w:id="156" w:name="_Toc430545312"/>
      <w:bookmarkStart w:id="157" w:name="_Toc13484974"/>
      <w:bookmarkStart w:id="158" w:name="_Toc13562592"/>
      <w:bookmarkStart w:id="159" w:name="_Toc199309511"/>
      <w:bookmarkEnd w:id="154"/>
      <w:bookmarkEnd w:id="155"/>
      <w:bookmarkEnd w:id="156"/>
      <w:bookmarkEnd w:id="157"/>
      <w:bookmarkEnd w:id="158"/>
      <w:r w:rsidRPr="00E37160">
        <w:t>Nabór wniosków o dofinansowanie projektu</w:t>
      </w:r>
      <w:bookmarkEnd w:id="159"/>
    </w:p>
    <w:p w14:paraId="4396C74A" w14:textId="77777777" w:rsidR="00B249C2" w:rsidRPr="00E37160" w:rsidRDefault="00F646EE" w:rsidP="003A4438">
      <w:pPr>
        <w:pStyle w:val="Styl5"/>
      </w:pPr>
      <w:bookmarkStart w:id="160" w:name="_Toc199309512"/>
      <w:r w:rsidRPr="00E37160">
        <w:t>Termin, forma i miejsce naboru</w:t>
      </w:r>
      <w:r w:rsidR="001F6995" w:rsidRPr="00E37160">
        <w:t>. F</w:t>
      </w:r>
      <w:r w:rsidR="00CC32A9" w:rsidRPr="00E37160">
        <w:t>ormy</w:t>
      </w:r>
      <w:r w:rsidR="001F6995" w:rsidRPr="00E37160">
        <w:t xml:space="preserve"> komunikacji.</w:t>
      </w:r>
      <w:bookmarkEnd w:id="160"/>
    </w:p>
    <w:p w14:paraId="0A684085" w14:textId="3E3CEA19"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C84055" w:rsidRPr="00C84055">
        <w:rPr>
          <w:rFonts w:ascii="Arial" w:hAnsi="Arial"/>
          <w:b/>
          <w:iCs/>
          <w:sz w:val="22"/>
        </w:rPr>
        <w:t>16.06.2025 r.</w:t>
      </w:r>
      <w:r w:rsidR="00C84055">
        <w:rPr>
          <w:rFonts w:ascii="Arial" w:hAnsi="Arial"/>
          <w:b/>
          <w:i/>
          <w:sz w:val="22"/>
        </w:rPr>
        <w:t xml:space="preserve"> </w:t>
      </w:r>
      <w:r w:rsidRPr="00E37160">
        <w:rPr>
          <w:rFonts w:ascii="Arial" w:hAnsi="Arial" w:cs="Arial"/>
          <w:b/>
          <w:sz w:val="22"/>
          <w:szCs w:val="22"/>
        </w:rPr>
        <w:t xml:space="preserve">do </w:t>
      </w:r>
      <w:r w:rsidR="00C84055">
        <w:rPr>
          <w:rFonts w:ascii="Arial" w:hAnsi="Arial" w:cs="Arial"/>
          <w:b/>
          <w:sz w:val="22"/>
          <w:szCs w:val="22"/>
        </w:rPr>
        <w:t xml:space="preserve">23.07.2025r.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79FC9FC0" w:rsidR="002C22E7" w:rsidRPr="00E37160" w:rsidRDefault="00500FED" w:rsidP="008D7009">
      <w:pPr>
        <w:pStyle w:val="Akapitzlist"/>
        <w:numPr>
          <w:ilvl w:val="2"/>
          <w:numId w:val="8"/>
        </w:numPr>
        <w:spacing w:before="120" w:after="120" w:line="271" w:lineRule="auto"/>
        <w:ind w:left="0" w:firstLine="0"/>
        <w:contextualSpacing w:val="0"/>
      </w:pPr>
      <w:r w:rsidRPr="00871040">
        <w:rPr>
          <w:rFonts w:ascii="Arial" w:hAnsi="Arial"/>
          <w:sz w:val="22"/>
          <w:lang w:val="pl-PL"/>
        </w:rPr>
        <w:t>ION</w:t>
      </w:r>
      <w:r w:rsidRPr="00871040">
        <w:rPr>
          <w:rFonts w:ascii="Arial" w:hAnsi="Arial"/>
          <w:sz w:val="22"/>
        </w:rPr>
        <w:t xml:space="preserve"> </w:t>
      </w:r>
      <w:r w:rsidR="002C22E7" w:rsidRPr="00871040">
        <w:rPr>
          <w:rFonts w:ascii="Arial" w:hAnsi="Arial"/>
          <w:sz w:val="22"/>
        </w:rPr>
        <w:t>nie dopuszcza możliwości skrócenia naboru wniosków o dofinansowanie.</w:t>
      </w:r>
    </w:p>
    <w:p w14:paraId="18D43733" w14:textId="743FA7F3"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 w pierwszej kolejności zostać podpisany przez osoby upoważnione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w:t>
      </w:r>
      <w:r w:rsidR="00C84055">
        <w:rPr>
          <w:rFonts w:ascii="Arial" w:hAnsi="Arial" w:cs="Arial"/>
          <w:sz w:val="22"/>
          <w:szCs w:val="22"/>
        </w:rPr>
        <w:t xml:space="preserve"> </w:t>
      </w:r>
      <w:r w:rsidR="00C84055" w:rsidRPr="00C84055">
        <w:rPr>
          <w:rFonts w:ascii="Arial" w:hAnsi="Arial" w:cs="Arial"/>
          <w:sz w:val="22"/>
          <w:szCs w:val="22"/>
          <w:lang w:val="pl-PL"/>
        </w:rPr>
        <w:t>FEPZ.06.21-IP.01-00</w:t>
      </w:r>
      <w:r w:rsidR="00C84055">
        <w:rPr>
          <w:rFonts w:ascii="Arial" w:hAnsi="Arial" w:cs="Arial"/>
          <w:sz w:val="22"/>
          <w:szCs w:val="22"/>
          <w:lang w:val="pl-PL"/>
        </w:rPr>
        <w:t>4</w:t>
      </w:r>
      <w:r w:rsidR="00C84055" w:rsidRPr="00C84055">
        <w:rPr>
          <w:rFonts w:ascii="Arial" w:hAnsi="Arial" w:cs="Arial"/>
          <w:sz w:val="22"/>
          <w:szCs w:val="22"/>
          <w:lang w:val="pl-PL"/>
        </w:rPr>
        <w:t>/</w:t>
      </w:r>
      <w:r w:rsidR="00C84055" w:rsidRPr="00871040">
        <w:rPr>
          <w:rFonts w:ascii="Arial" w:hAnsi="Arial" w:cs="Arial"/>
          <w:sz w:val="22"/>
          <w:szCs w:val="22"/>
          <w:lang w:val="pl-PL"/>
        </w:rPr>
        <w:t>25</w:t>
      </w:r>
      <w:r w:rsidR="00C84055" w:rsidRPr="00871040">
        <w:rPr>
          <w:rFonts w:ascii="Arial" w:hAnsi="Arial" w:cs="Arial"/>
          <w:sz w:val="22"/>
          <w:szCs w:val="22"/>
        </w:rPr>
        <w:t xml:space="preserve">. </w:t>
      </w:r>
      <w:r w:rsidRPr="00871040">
        <w:rPr>
          <w:rFonts w:ascii="Arial" w:hAnsi="Arial" w:cs="Arial"/>
          <w:sz w:val="22"/>
          <w:szCs w:val="22"/>
          <w:lang w:val="pl-PL"/>
        </w:rPr>
        <w:t xml:space="preserve"> </w:t>
      </w:r>
      <w:r w:rsidRPr="00871040">
        <w:rPr>
          <w:rFonts w:ascii="Arial" w:hAnsi="Arial" w:cs="Arial"/>
          <w:sz w:val="22"/>
          <w:szCs w:val="22"/>
        </w:rPr>
        <w:t>IO</w:t>
      </w:r>
      <w:r w:rsidRPr="0087104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EC70E69" w14:textId="7CBB7786" w:rsidR="00C84055" w:rsidRPr="00C84055" w:rsidRDefault="00C84055" w:rsidP="00C84055">
      <w:pPr>
        <w:pStyle w:val="Akapitzlist"/>
        <w:spacing w:before="120" w:after="120" w:line="271" w:lineRule="auto"/>
        <w:ind w:left="0"/>
        <w:contextualSpacing w:val="0"/>
        <w:jc w:val="center"/>
        <w:rPr>
          <w:rFonts w:ascii="Arial" w:hAnsi="Arial" w:cs="Arial"/>
          <w:b/>
          <w:bCs/>
          <w:sz w:val="22"/>
          <w:szCs w:val="22"/>
        </w:rPr>
      </w:pPr>
      <w:hyperlink r:id="rId93" w:history="1">
        <w:r w:rsidRPr="00C84055">
          <w:rPr>
            <w:rStyle w:val="Hipercze"/>
            <w:rFonts w:ascii="Arial" w:hAnsi="Arial" w:cs="Arial"/>
            <w:b/>
            <w:bCs/>
            <w:sz w:val="22"/>
            <w:szCs w:val="22"/>
          </w:rPr>
          <w:t>nabor621@wup.pl</w:t>
        </w:r>
      </w:hyperlink>
    </w:p>
    <w:p w14:paraId="2A1F7470" w14:textId="491B073E" w:rsidR="002C22E7" w:rsidRPr="00E37160" w:rsidRDefault="002C22E7" w:rsidP="008D7009">
      <w:pPr>
        <w:pStyle w:val="Akapitzlist"/>
        <w:spacing w:before="120" w:after="120" w:line="271" w:lineRule="auto"/>
        <w:ind w:left="0"/>
        <w:contextualSpacing w:val="0"/>
        <w:rPr>
          <w:rFonts w:ascii="Arial" w:hAnsi="Arial" w:cs="Arial"/>
          <w:b/>
          <w:sz w:val="22"/>
          <w:szCs w:val="22"/>
        </w:rPr>
      </w:pPr>
      <w:r w:rsidRPr="00E37160" w:rsidDel="004F4C80">
        <w:rPr>
          <w:rFonts w:ascii="Arial" w:hAnsi="Arial" w:cs="Arial"/>
          <w:sz w:val="22"/>
          <w:szCs w:val="22"/>
        </w:rPr>
        <w:t xml:space="preserve"> </w:t>
      </w:r>
    </w:p>
    <w:p w14:paraId="068E8F98" w14:textId="77777777" w:rsidR="002855C4" w:rsidRDefault="002855C4" w:rsidP="008D7009">
      <w:pPr>
        <w:pStyle w:val="Akapitzlist"/>
        <w:spacing w:before="120" w:after="120" w:line="271" w:lineRule="auto"/>
        <w:ind w:left="0"/>
        <w:contextualSpacing w:val="0"/>
        <w:rPr>
          <w:rFonts w:ascii="Arial" w:hAnsi="Arial" w:cs="Arial"/>
          <w:b/>
          <w:sz w:val="22"/>
          <w:szCs w:val="22"/>
          <w:lang w:val="pl-PL"/>
        </w:rPr>
      </w:pPr>
    </w:p>
    <w:p w14:paraId="13C2A51D" w14:textId="0A840A5F"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lastRenderedPageBreak/>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1"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1"/>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lastRenderedPageBreak/>
        <w:t xml:space="preserve"> </w:t>
      </w:r>
      <w:bookmarkStart w:id="162" w:name="_Toc430646255"/>
      <w:bookmarkStart w:id="163" w:name="_Toc430646256"/>
      <w:bookmarkStart w:id="164" w:name="_Toc430646257"/>
      <w:bookmarkStart w:id="165" w:name="_Toc430646258"/>
      <w:bookmarkStart w:id="166" w:name="_Toc430646259"/>
      <w:bookmarkStart w:id="167" w:name="_Toc430646263"/>
      <w:bookmarkStart w:id="168" w:name="_Toc430646264"/>
      <w:bookmarkStart w:id="169" w:name="_Toc430646265"/>
      <w:bookmarkStart w:id="170" w:name="_Toc430646266"/>
      <w:bookmarkStart w:id="171" w:name="_Toc430646267"/>
      <w:bookmarkStart w:id="172" w:name="_Toc430646268"/>
      <w:bookmarkStart w:id="173" w:name="_Toc430646269"/>
      <w:bookmarkStart w:id="174" w:name="_Toc430646270"/>
      <w:bookmarkStart w:id="175" w:name="_Toc430646271"/>
      <w:bookmarkStart w:id="176" w:name="_Toc499204351"/>
      <w:bookmarkStart w:id="177" w:name="_Toc199309513"/>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00254F5D" w:rsidRPr="00E37160">
        <w:rPr>
          <w:lang w:val="pl-PL"/>
        </w:rPr>
        <w:t>Dokumentacja aplikacyjna</w:t>
      </w:r>
      <w:bookmarkEnd w:id="177"/>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4"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5"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8"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8"/>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6CD2B6D1"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C3757B">
        <w:rPr>
          <w:rFonts w:ascii="Arial" w:hAnsi="Arial" w:cs="Arial"/>
          <w:sz w:val="22"/>
          <w:szCs w:val="22"/>
          <w:lang w:val="pl-PL"/>
        </w:rPr>
        <w:t>7.1</w:t>
      </w:r>
      <w:r w:rsidRPr="00E37160">
        <w:rPr>
          <w:rFonts w:ascii="Arial" w:hAnsi="Arial" w:cs="Arial"/>
          <w:sz w:val="22"/>
          <w:szCs w:val="22"/>
          <w:lang w:val="pl-PL"/>
        </w:rPr>
        <w:t xml:space="preserve"> do niniejszego Regulaminu wyboru.</w:t>
      </w:r>
    </w:p>
    <w:p w14:paraId="6B8CE718" w14:textId="11392E0F"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C3757B">
        <w:rPr>
          <w:rFonts w:ascii="Arial" w:hAnsi="Arial"/>
          <w:b/>
          <w:sz w:val="22"/>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4271F33D"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C3757B">
        <w:rPr>
          <w:rFonts w:ascii="Arial" w:hAnsi="Arial"/>
          <w:sz w:val="22"/>
        </w:rPr>
        <w:t>7.1.1</w:t>
      </w:r>
      <w:r w:rsidR="00871040">
        <w:rPr>
          <w:rFonts w:ascii="Arial" w:hAnsi="Arial"/>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E90B3D3" w:rsidR="002C22E7" w:rsidRPr="00E37160"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C3757B">
        <w:rPr>
          <w:rFonts w:ascii="Arial" w:hAnsi="Arial" w:cs="Arial"/>
          <w:iCs/>
          <w:sz w:val="22"/>
          <w:szCs w:val="22"/>
        </w:rPr>
        <w:t>7.10</w:t>
      </w:r>
      <w:r w:rsidRPr="00E37160">
        <w:rPr>
          <w:rFonts w:ascii="Arial" w:hAnsi="Arial" w:cs="Arial"/>
          <w:iCs/>
          <w:sz w:val="22"/>
          <w:szCs w:val="22"/>
        </w:rPr>
        <w:t xml:space="preserve"> oraz załącznik nr </w:t>
      </w:r>
      <w:r w:rsidR="00C3757B">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6574F827" w:rsidR="002C22E7"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C3757B">
        <w:rPr>
          <w:rFonts w:ascii="Arial" w:hAnsi="Arial" w:cs="Arial"/>
          <w:iCs/>
          <w:sz w:val="22"/>
          <w:szCs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C3757B">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6F46E8F2" w14:textId="09444378"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w:t>
      </w:r>
      <w:r w:rsidRPr="00EC435F">
        <w:rPr>
          <w:rFonts w:ascii="Arial" w:hAnsi="Arial" w:cs="Arial"/>
          <w:sz w:val="22"/>
          <w:szCs w:val="22"/>
        </w:rPr>
        <w:lastRenderedPageBreak/>
        <w:t>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1D77C0"/>
    <w:p w14:paraId="24EC44BE" w14:textId="77777777" w:rsidR="00B249C2" w:rsidRPr="00E37160" w:rsidRDefault="00832F27" w:rsidP="003A4438">
      <w:pPr>
        <w:pStyle w:val="Styl5"/>
      </w:pPr>
      <w:bookmarkStart w:id="179" w:name="_Toc440453328"/>
      <w:bookmarkStart w:id="180" w:name="_Toc440617826"/>
      <w:bookmarkStart w:id="181" w:name="_Toc430615387"/>
      <w:bookmarkStart w:id="182" w:name="_Toc430633308"/>
      <w:bookmarkStart w:id="183" w:name="_Toc430646273"/>
      <w:bookmarkStart w:id="184" w:name="_Toc430615388"/>
      <w:bookmarkStart w:id="185" w:name="_Toc430633309"/>
      <w:bookmarkStart w:id="186" w:name="_Toc430646274"/>
      <w:bookmarkStart w:id="187" w:name="_Toc430615389"/>
      <w:bookmarkStart w:id="188" w:name="_Toc430633310"/>
      <w:bookmarkStart w:id="189" w:name="_Toc430646275"/>
      <w:bookmarkStart w:id="190" w:name="_Toc430545316"/>
      <w:bookmarkStart w:id="191" w:name="_Toc430615390"/>
      <w:bookmarkStart w:id="192" w:name="_Toc430633311"/>
      <w:bookmarkStart w:id="193" w:name="_Toc430646276"/>
      <w:bookmarkStart w:id="194" w:name="_Toc430545317"/>
      <w:bookmarkStart w:id="195" w:name="_Toc430615391"/>
      <w:bookmarkStart w:id="196" w:name="_Toc430633312"/>
      <w:bookmarkStart w:id="197" w:name="_Toc430646277"/>
      <w:bookmarkStart w:id="198" w:name="_Toc430545318"/>
      <w:bookmarkStart w:id="199" w:name="_Toc430615392"/>
      <w:bookmarkStart w:id="200" w:name="_Toc430633313"/>
      <w:bookmarkStart w:id="201" w:name="_Toc430646278"/>
      <w:bookmarkStart w:id="202" w:name="_Toc430545319"/>
      <w:bookmarkStart w:id="203" w:name="_Toc430615393"/>
      <w:bookmarkStart w:id="204" w:name="_Toc430633314"/>
      <w:bookmarkStart w:id="205" w:name="_Toc430646279"/>
      <w:bookmarkStart w:id="206" w:name="_Toc430545320"/>
      <w:bookmarkStart w:id="207" w:name="_Toc430615394"/>
      <w:bookmarkStart w:id="208" w:name="_Toc430633315"/>
      <w:bookmarkStart w:id="209" w:name="_Toc430646280"/>
      <w:bookmarkStart w:id="210" w:name="_Toc430545321"/>
      <w:bookmarkStart w:id="211" w:name="_Toc430615395"/>
      <w:bookmarkStart w:id="212" w:name="_Toc430633316"/>
      <w:bookmarkStart w:id="213" w:name="_Toc430646281"/>
      <w:bookmarkStart w:id="214" w:name="_Toc430545322"/>
      <w:bookmarkStart w:id="215" w:name="_Toc430615396"/>
      <w:bookmarkStart w:id="216" w:name="_Toc430633317"/>
      <w:bookmarkStart w:id="217" w:name="_Toc430646282"/>
      <w:bookmarkStart w:id="218" w:name="_Toc430545323"/>
      <w:bookmarkStart w:id="219" w:name="_Toc430615397"/>
      <w:bookmarkStart w:id="220" w:name="_Toc430633318"/>
      <w:bookmarkStart w:id="221" w:name="_Toc430646283"/>
      <w:bookmarkStart w:id="222" w:name="_Toc430545324"/>
      <w:bookmarkStart w:id="223" w:name="_Toc430615398"/>
      <w:bookmarkStart w:id="224" w:name="_Toc430633319"/>
      <w:bookmarkStart w:id="225" w:name="_Toc430646284"/>
      <w:bookmarkStart w:id="226" w:name="_Toc430545325"/>
      <w:bookmarkStart w:id="227" w:name="_Toc430615399"/>
      <w:bookmarkStart w:id="228" w:name="_Toc430633320"/>
      <w:bookmarkStart w:id="229" w:name="_Toc430646285"/>
      <w:bookmarkStart w:id="230" w:name="_Toc430545326"/>
      <w:bookmarkStart w:id="231" w:name="_Toc430615400"/>
      <w:bookmarkStart w:id="232" w:name="_Toc430633321"/>
      <w:bookmarkStart w:id="233" w:name="_Toc430646286"/>
      <w:bookmarkStart w:id="234" w:name="_Toc430545327"/>
      <w:bookmarkStart w:id="235" w:name="_Toc430615401"/>
      <w:bookmarkStart w:id="236" w:name="_Toc430633322"/>
      <w:bookmarkStart w:id="237" w:name="_Toc430646287"/>
      <w:bookmarkStart w:id="238" w:name="_Toc430545328"/>
      <w:bookmarkStart w:id="239" w:name="_Toc430615402"/>
      <w:bookmarkStart w:id="240" w:name="_Toc430633323"/>
      <w:bookmarkStart w:id="241" w:name="_Toc430646288"/>
      <w:bookmarkStart w:id="242" w:name="_Toc430545329"/>
      <w:bookmarkStart w:id="243" w:name="_Toc430615403"/>
      <w:bookmarkStart w:id="244" w:name="_Toc430633324"/>
      <w:bookmarkStart w:id="245" w:name="_Toc430646289"/>
      <w:bookmarkStart w:id="246" w:name="_Toc430545330"/>
      <w:bookmarkStart w:id="247" w:name="_Toc430615404"/>
      <w:bookmarkStart w:id="248" w:name="_Toc430633325"/>
      <w:bookmarkStart w:id="249" w:name="_Toc430646290"/>
      <w:bookmarkStart w:id="250" w:name="_Toc430545331"/>
      <w:bookmarkStart w:id="251" w:name="_Toc430615405"/>
      <w:bookmarkStart w:id="252" w:name="_Toc430633326"/>
      <w:bookmarkStart w:id="253" w:name="_Toc430646291"/>
      <w:bookmarkStart w:id="254" w:name="_Toc430545332"/>
      <w:bookmarkStart w:id="255" w:name="_Toc430615406"/>
      <w:bookmarkStart w:id="256" w:name="_Toc430633327"/>
      <w:bookmarkStart w:id="257" w:name="_Toc430646292"/>
      <w:bookmarkStart w:id="258" w:name="_Toc430545333"/>
      <w:bookmarkStart w:id="259" w:name="_Toc430615407"/>
      <w:bookmarkStart w:id="260" w:name="_Toc430633328"/>
      <w:bookmarkStart w:id="261" w:name="_Toc430646293"/>
      <w:bookmarkStart w:id="262" w:name="_Toc430545334"/>
      <w:bookmarkStart w:id="263" w:name="_Toc430615408"/>
      <w:bookmarkStart w:id="264" w:name="_Toc430633329"/>
      <w:bookmarkStart w:id="265" w:name="_Toc430646294"/>
      <w:bookmarkStart w:id="266" w:name="_Toc430545335"/>
      <w:bookmarkStart w:id="267" w:name="_Toc430615409"/>
      <w:bookmarkStart w:id="268" w:name="_Toc430633330"/>
      <w:bookmarkStart w:id="269" w:name="_Toc430646295"/>
      <w:bookmarkStart w:id="270" w:name="_Toc430545336"/>
      <w:bookmarkStart w:id="271" w:name="_Toc430615410"/>
      <w:bookmarkStart w:id="272" w:name="_Toc430633331"/>
      <w:bookmarkStart w:id="273" w:name="_Toc430646296"/>
      <w:bookmarkStart w:id="274" w:name="_Toc430545337"/>
      <w:bookmarkStart w:id="275" w:name="_Toc430615411"/>
      <w:bookmarkStart w:id="276" w:name="_Toc430633332"/>
      <w:bookmarkStart w:id="277" w:name="_Toc430646297"/>
      <w:bookmarkStart w:id="278" w:name="_Toc430545338"/>
      <w:bookmarkStart w:id="279" w:name="_Toc430615412"/>
      <w:bookmarkStart w:id="280" w:name="_Toc430633333"/>
      <w:bookmarkStart w:id="281" w:name="_Toc430646298"/>
      <w:bookmarkStart w:id="282" w:name="_Toc199309514"/>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E37160">
        <w:t>Wymagania czasowe</w:t>
      </w:r>
      <w:bookmarkEnd w:id="282"/>
    </w:p>
    <w:p w14:paraId="171604EB" w14:textId="238EA3BE" w:rsidR="004E75AD" w:rsidRPr="00F744F4" w:rsidRDefault="00F744F4" w:rsidP="00F744F4">
      <w:pPr>
        <w:pStyle w:val="Akapitzlist"/>
        <w:numPr>
          <w:ilvl w:val="2"/>
          <w:numId w:val="22"/>
        </w:numPr>
        <w:ind w:left="0" w:firstLine="0"/>
        <w:rPr>
          <w:rFonts w:ascii="Arial" w:hAnsi="Arial"/>
          <w:spacing w:val="-4"/>
          <w:sz w:val="22"/>
        </w:rPr>
      </w:pPr>
      <w:r w:rsidRPr="00F744F4">
        <w:rPr>
          <w:rFonts w:ascii="Arial" w:hAnsi="Arial"/>
          <w:spacing w:val="-4"/>
          <w:sz w:val="22"/>
        </w:rPr>
        <w:t>Realizacja projektu rozpocznie się nie wcześniej niż w dniu złożenia wniosku o dofinansowanie i trwa nie dłużej niż 36 miesięcy</w:t>
      </w:r>
      <w:r w:rsidR="007E6385" w:rsidRPr="00F744F4">
        <w:rPr>
          <w:rFonts w:ascii="Arial" w:hAnsi="Arial" w:cs="Arial"/>
          <w:spacing w:val="-4"/>
          <w:sz w:val="22"/>
          <w:szCs w:val="22"/>
        </w:rPr>
        <w:t>.</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6EAF579D"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F744F4">
        <w:rPr>
          <w:rFonts w:ascii="Arial" w:hAnsi="Arial"/>
          <w:spacing w:val="-4"/>
          <w:sz w:val="22"/>
        </w:rPr>
        <w:t xml:space="preserve"> nie wcze</w:t>
      </w:r>
      <w:r w:rsidR="00B74F5A">
        <w:rPr>
          <w:rFonts w:ascii="Arial" w:hAnsi="Arial"/>
          <w:spacing w:val="-4"/>
          <w:sz w:val="22"/>
        </w:rPr>
        <w:t>ś</w:t>
      </w:r>
      <w:r w:rsidR="00F744F4">
        <w:rPr>
          <w:rFonts w:ascii="Arial" w:hAnsi="Arial"/>
          <w:spacing w:val="-4"/>
          <w:sz w:val="22"/>
        </w:rPr>
        <w:t>niej niż w dniu z</w:t>
      </w:r>
      <w:r w:rsidR="00B74F5A">
        <w:rPr>
          <w:rFonts w:ascii="Arial" w:hAnsi="Arial"/>
          <w:spacing w:val="-4"/>
          <w:sz w:val="22"/>
        </w:rPr>
        <w:t>ł</w:t>
      </w:r>
      <w:r w:rsidR="00F744F4">
        <w:rPr>
          <w:rFonts w:ascii="Arial" w:hAnsi="Arial"/>
          <w:spacing w:val="-4"/>
          <w:sz w:val="22"/>
        </w:rPr>
        <w:t>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3" w:name="_Toc440617828"/>
      <w:bookmarkStart w:id="284" w:name="_Toc447021729"/>
      <w:bookmarkStart w:id="285" w:name="_Toc447021730"/>
      <w:bookmarkStart w:id="286" w:name="_Toc447021731"/>
      <w:bookmarkStart w:id="287" w:name="_Toc447021732"/>
      <w:bookmarkStart w:id="288" w:name="_Toc447021733"/>
      <w:bookmarkStart w:id="289" w:name="_Toc447021734"/>
      <w:bookmarkStart w:id="290" w:name="_Toc447021735"/>
      <w:bookmarkStart w:id="291" w:name="_Toc447021736"/>
      <w:bookmarkStart w:id="292" w:name="_Toc447021737"/>
      <w:bookmarkStart w:id="293" w:name="_Toc447021738"/>
      <w:bookmarkStart w:id="294" w:name="_Toc447021739"/>
      <w:bookmarkStart w:id="295" w:name="_Toc447021740"/>
      <w:bookmarkStart w:id="296" w:name="_Toc440617830"/>
      <w:bookmarkStart w:id="297" w:name="_Toc19930951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E37160">
        <w:t>Wymagane rezultaty</w:t>
      </w:r>
      <w:bookmarkEnd w:id="297"/>
    </w:p>
    <w:p w14:paraId="5BCF9397" w14:textId="77777777" w:rsidR="004E75AD" w:rsidRPr="00E37160" w:rsidRDefault="00680D5A" w:rsidP="00F744F4">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xml:space="preserve">. Są to zarówno wytworzone </w:t>
      </w:r>
      <w:r w:rsidR="00FF14B6" w:rsidRPr="00E37160">
        <w:rPr>
          <w:rFonts w:ascii="Arial" w:hAnsi="Arial" w:cs="Arial"/>
          <w:color w:val="000000"/>
          <w:sz w:val="22"/>
          <w:szCs w:val="22"/>
        </w:rPr>
        <w:lastRenderedPageBreak/>
        <w:t>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3E70ED0A" w14:textId="57C119B2" w:rsidR="00F744F4"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F744F4" w:rsidRPr="00F744F4">
              <w:rPr>
                <w:rFonts w:ascii="Arial" w:hAnsi="Arial" w:cs="Arial"/>
                <w:sz w:val="22"/>
                <w:szCs w:val="22"/>
              </w:rPr>
              <w:t>FEPZ.06.21-IP.01-00</w:t>
            </w:r>
            <w:r w:rsidR="00F744F4">
              <w:rPr>
                <w:rFonts w:ascii="Arial" w:hAnsi="Arial" w:cs="Arial"/>
                <w:sz w:val="22"/>
                <w:szCs w:val="22"/>
              </w:rPr>
              <w:t>4</w:t>
            </w:r>
            <w:r w:rsidR="00F744F4" w:rsidRPr="00F744F4">
              <w:rPr>
                <w:rFonts w:ascii="Arial" w:hAnsi="Arial" w:cs="Arial"/>
                <w:sz w:val="22"/>
                <w:szCs w:val="22"/>
              </w:rPr>
              <w:t>/25</w:t>
            </w:r>
          </w:p>
          <w:p w14:paraId="0E939AC8" w14:textId="7A444190" w:rsidR="000E0950" w:rsidRPr="00E37160" w:rsidRDefault="000E0950" w:rsidP="000E0950">
            <w:pPr>
              <w:spacing w:before="120" w:after="120" w:line="271" w:lineRule="auto"/>
              <w:rPr>
                <w:rFonts w:ascii="Arial" w:hAnsi="Arial" w:cs="Arial"/>
                <w:sz w:val="22"/>
                <w:szCs w:val="22"/>
              </w:rPr>
            </w:pPr>
          </w:p>
        </w:tc>
        <w:tc>
          <w:tcPr>
            <w:tcW w:w="2268" w:type="dxa"/>
            <w:shd w:val="clear" w:color="auto" w:fill="DBE5F1"/>
          </w:tcPr>
          <w:p w14:paraId="4FA5B309" w14:textId="279435B6"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78769695" w:rsidR="000E0950" w:rsidRPr="00E37160" w:rsidRDefault="00F4221E" w:rsidP="000E0950">
            <w:pPr>
              <w:tabs>
                <w:tab w:val="left" w:pos="34"/>
              </w:tabs>
              <w:spacing w:before="120" w:after="120" w:line="271" w:lineRule="auto"/>
              <w:rPr>
                <w:rFonts w:ascii="Arial" w:hAnsi="Arial" w:cs="Arial"/>
                <w:sz w:val="22"/>
                <w:szCs w:val="22"/>
              </w:rPr>
            </w:pPr>
            <w:bookmarkStart w:id="298" w:name="_Hlk182993100"/>
            <w:r w:rsidRPr="00F4221E">
              <w:rPr>
                <w:rFonts w:ascii="Arial" w:hAnsi="Arial" w:cs="Arial"/>
                <w:sz w:val="22"/>
                <w:szCs w:val="22"/>
              </w:rPr>
              <w:t>Liczba osób objętych programem polityki zdrowotnej</w:t>
            </w:r>
            <w:bookmarkEnd w:id="298"/>
            <w:r w:rsidRPr="00F4221E">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4E254AD6" w14:textId="787BB901" w:rsidR="000E0950" w:rsidRPr="00E37160" w:rsidRDefault="00F4221E" w:rsidP="00F4221E">
            <w:pPr>
              <w:tabs>
                <w:tab w:val="left" w:pos="34"/>
              </w:tabs>
              <w:spacing w:before="120" w:after="120" w:line="271" w:lineRule="auto"/>
              <w:jc w:val="center"/>
              <w:rPr>
                <w:rFonts w:ascii="Arial" w:hAnsi="Arial" w:cs="Arial"/>
                <w:sz w:val="22"/>
                <w:szCs w:val="22"/>
              </w:rPr>
            </w:pPr>
            <w:r>
              <w:rPr>
                <w:rFonts w:ascii="Arial" w:hAnsi="Arial" w:cs="Arial"/>
                <w:sz w:val="22"/>
                <w:szCs w:val="22"/>
              </w:rPr>
              <w:t xml:space="preserve"> 1 200</w:t>
            </w:r>
          </w:p>
        </w:tc>
        <w:tc>
          <w:tcPr>
            <w:tcW w:w="2268" w:type="dxa"/>
            <w:shd w:val="clear" w:color="auto" w:fill="FFFFFF"/>
          </w:tcPr>
          <w:p w14:paraId="07B4CE7C" w14:textId="3D754457" w:rsidR="000E0950" w:rsidRPr="00E37160" w:rsidRDefault="00F4221E" w:rsidP="000E0950">
            <w:pPr>
              <w:tabs>
                <w:tab w:val="left" w:pos="34"/>
              </w:tabs>
              <w:spacing w:before="120" w:after="120" w:line="271" w:lineRule="auto"/>
              <w:rPr>
                <w:rFonts w:ascii="Arial" w:hAnsi="Arial" w:cs="Arial"/>
                <w:sz w:val="22"/>
                <w:szCs w:val="22"/>
              </w:rPr>
            </w:pPr>
            <w:r w:rsidRPr="00F4221E">
              <w:rPr>
                <w:rFonts w:ascii="Arial" w:hAnsi="Arial" w:cs="Arial"/>
                <w:sz w:val="22"/>
                <w:szCs w:val="22"/>
              </w:rPr>
              <w:t xml:space="preserve"> do określenia przez Wnioskodawcę, jednak nie mniej niż </w:t>
            </w:r>
            <w:r>
              <w:rPr>
                <w:rFonts w:ascii="Arial" w:hAnsi="Arial" w:cs="Arial"/>
                <w:sz w:val="22"/>
                <w:szCs w:val="22"/>
              </w:rPr>
              <w:t>1 200</w:t>
            </w:r>
          </w:p>
        </w:tc>
      </w:tr>
      <w:tr w:rsidR="00F744F4" w:rsidRPr="00E37160" w14:paraId="0DD95256" w14:textId="77777777" w:rsidTr="00F35941">
        <w:trPr>
          <w:trHeight w:val="343"/>
          <w:jc w:val="center"/>
        </w:trPr>
        <w:tc>
          <w:tcPr>
            <w:tcW w:w="4673" w:type="dxa"/>
            <w:shd w:val="clear" w:color="auto" w:fill="FFFFFF"/>
            <w:vAlign w:val="center"/>
          </w:tcPr>
          <w:p w14:paraId="04666679" w14:textId="392F1635" w:rsidR="00F744F4" w:rsidRPr="00E37160" w:rsidRDefault="00F4221E" w:rsidP="000E0950">
            <w:pPr>
              <w:tabs>
                <w:tab w:val="left" w:pos="34"/>
              </w:tabs>
              <w:spacing w:before="120" w:after="120" w:line="271" w:lineRule="auto"/>
              <w:rPr>
                <w:rFonts w:ascii="Arial" w:hAnsi="Arial" w:cs="Arial"/>
                <w:sz w:val="22"/>
                <w:szCs w:val="22"/>
              </w:rPr>
            </w:pPr>
            <w:r w:rsidRPr="00F4221E">
              <w:rPr>
                <w:rFonts w:ascii="Arial" w:hAnsi="Arial" w:cs="Arial"/>
                <w:sz w:val="22"/>
                <w:szCs w:val="22"/>
              </w:rPr>
              <w:t>Liczba wdrożonych programów polityki zdrowotnej - zgodnie z LWK/SZOP</w:t>
            </w:r>
          </w:p>
        </w:tc>
        <w:tc>
          <w:tcPr>
            <w:tcW w:w="2552" w:type="dxa"/>
            <w:shd w:val="clear" w:color="auto" w:fill="FFFFFF"/>
          </w:tcPr>
          <w:p w14:paraId="6775F27E" w14:textId="0F60009C" w:rsidR="00F744F4" w:rsidRPr="00E37160" w:rsidRDefault="00F4221E" w:rsidP="00F4221E">
            <w:pPr>
              <w:tabs>
                <w:tab w:val="left" w:pos="34"/>
              </w:tabs>
              <w:spacing w:before="120" w:after="120" w:line="271" w:lineRule="auto"/>
              <w:jc w:val="center"/>
              <w:rPr>
                <w:rFonts w:ascii="Arial" w:hAnsi="Arial" w:cs="Arial"/>
                <w:sz w:val="22"/>
                <w:szCs w:val="22"/>
              </w:rPr>
            </w:pPr>
            <w:r>
              <w:rPr>
                <w:rFonts w:ascii="Arial" w:hAnsi="Arial" w:cs="Arial"/>
                <w:sz w:val="22"/>
                <w:szCs w:val="22"/>
              </w:rPr>
              <w:t>1</w:t>
            </w:r>
          </w:p>
        </w:tc>
        <w:tc>
          <w:tcPr>
            <w:tcW w:w="2268" w:type="dxa"/>
            <w:shd w:val="clear" w:color="auto" w:fill="FFFFFF"/>
          </w:tcPr>
          <w:p w14:paraId="32E4C7FF" w14:textId="60BBBDF6" w:rsidR="00F744F4" w:rsidRPr="00E37160" w:rsidRDefault="00F4221E" w:rsidP="000E0950">
            <w:pPr>
              <w:tabs>
                <w:tab w:val="left" w:pos="34"/>
              </w:tabs>
              <w:spacing w:before="120" w:after="120" w:line="271" w:lineRule="auto"/>
              <w:rPr>
                <w:rFonts w:ascii="Arial" w:hAnsi="Arial" w:cs="Arial"/>
                <w:sz w:val="22"/>
                <w:szCs w:val="22"/>
              </w:rPr>
            </w:pPr>
            <w:r w:rsidRPr="00F4221E">
              <w:rPr>
                <w:rFonts w:ascii="Arial" w:hAnsi="Arial" w:cs="Arial"/>
                <w:sz w:val="22"/>
                <w:szCs w:val="22"/>
              </w:rPr>
              <w:t>do określenia przez Wnioskodawcę, jednak nie mniej niż 1</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20EF2967" w14:textId="56CB8383" w:rsidR="00F4221E"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F4221E" w:rsidRPr="00F4221E">
              <w:rPr>
                <w:rFonts w:ascii="Arial" w:hAnsi="Arial" w:cs="Arial"/>
                <w:sz w:val="22"/>
                <w:szCs w:val="22"/>
              </w:rPr>
              <w:t>FEPZ.06.21-IP.01-00</w:t>
            </w:r>
            <w:r w:rsidR="00F4221E">
              <w:rPr>
                <w:rFonts w:ascii="Arial" w:hAnsi="Arial" w:cs="Arial"/>
                <w:sz w:val="22"/>
                <w:szCs w:val="22"/>
              </w:rPr>
              <w:t>4</w:t>
            </w:r>
            <w:r w:rsidR="00F4221E" w:rsidRPr="00F4221E">
              <w:rPr>
                <w:rFonts w:ascii="Arial" w:hAnsi="Arial" w:cs="Arial"/>
                <w:sz w:val="22"/>
                <w:szCs w:val="22"/>
              </w:rPr>
              <w:t>/25</w:t>
            </w:r>
          </w:p>
          <w:p w14:paraId="7377E072" w14:textId="6D619876" w:rsidR="000E0950" w:rsidRPr="00E37160" w:rsidRDefault="000E0950" w:rsidP="000E0950">
            <w:pPr>
              <w:spacing w:before="120" w:after="120" w:line="271" w:lineRule="auto"/>
              <w:rPr>
                <w:rFonts w:ascii="Arial" w:hAnsi="Arial" w:cs="Arial"/>
                <w:sz w:val="22"/>
                <w:szCs w:val="22"/>
              </w:rPr>
            </w:pPr>
          </w:p>
        </w:tc>
        <w:tc>
          <w:tcPr>
            <w:tcW w:w="2268" w:type="dxa"/>
            <w:shd w:val="clear" w:color="auto" w:fill="DEEAF6"/>
          </w:tcPr>
          <w:p w14:paraId="58EA607C" w14:textId="5422EAE4"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45221288" w:rsidR="000E0950" w:rsidRPr="00E37160" w:rsidRDefault="00F4221E" w:rsidP="000E0950">
            <w:pPr>
              <w:tabs>
                <w:tab w:val="left" w:pos="34"/>
              </w:tabs>
              <w:spacing w:before="120" w:after="120" w:line="271" w:lineRule="auto"/>
              <w:rPr>
                <w:rFonts w:ascii="Arial" w:hAnsi="Arial" w:cs="Arial"/>
                <w:sz w:val="22"/>
                <w:szCs w:val="22"/>
              </w:rPr>
            </w:pPr>
            <w:bookmarkStart w:id="299" w:name="_Hlk198629615"/>
            <w:r w:rsidRPr="00F4221E">
              <w:rPr>
                <w:rFonts w:ascii="Arial" w:hAnsi="Arial" w:cs="Arial"/>
                <w:sz w:val="22"/>
                <w:szCs w:val="22"/>
              </w:rPr>
              <w:t>Liczba osób, które uzyskały kwalifikacje po opuszczeniu programu</w:t>
            </w:r>
            <w:bookmarkEnd w:id="299"/>
            <w:r w:rsidR="000E0950" w:rsidRPr="00E37160">
              <w:rPr>
                <w:rFonts w:ascii="Arial" w:hAnsi="Arial" w:cs="Arial"/>
                <w:sz w:val="22"/>
                <w:szCs w:val="22"/>
              </w:rPr>
              <w:t xml:space="preserve"> - zgodnie z LWK/SZOP</w:t>
            </w:r>
          </w:p>
        </w:tc>
        <w:tc>
          <w:tcPr>
            <w:tcW w:w="2126" w:type="dxa"/>
            <w:shd w:val="clear" w:color="auto" w:fill="FFFFFF"/>
          </w:tcPr>
          <w:p w14:paraId="64150865" w14:textId="472DCA1E" w:rsidR="000E0950" w:rsidRPr="00E37160" w:rsidRDefault="00F4221E" w:rsidP="00F4221E">
            <w:pPr>
              <w:spacing w:before="120" w:after="120" w:line="271" w:lineRule="auto"/>
              <w:jc w:val="center"/>
              <w:rPr>
                <w:rFonts w:ascii="Arial" w:hAnsi="Arial" w:cs="Arial"/>
                <w:sz w:val="22"/>
                <w:szCs w:val="22"/>
              </w:rPr>
            </w:pPr>
            <w:r>
              <w:rPr>
                <w:rFonts w:ascii="Arial" w:hAnsi="Arial" w:cs="Arial"/>
                <w:sz w:val="22"/>
                <w:szCs w:val="22"/>
              </w:rPr>
              <w:t>90</w:t>
            </w:r>
          </w:p>
        </w:tc>
        <w:tc>
          <w:tcPr>
            <w:tcW w:w="2268" w:type="dxa"/>
            <w:shd w:val="clear" w:color="auto" w:fill="FFFFFF"/>
          </w:tcPr>
          <w:p w14:paraId="15EFF8D7" w14:textId="42AFAB27" w:rsidR="000E0950" w:rsidRPr="00E37160" w:rsidRDefault="00F4221E" w:rsidP="00F4221E">
            <w:pPr>
              <w:spacing w:before="120" w:after="120" w:line="271" w:lineRule="auto"/>
              <w:jc w:val="center"/>
              <w:rPr>
                <w:rFonts w:ascii="Arial" w:hAnsi="Arial" w:cs="Arial"/>
                <w:sz w:val="22"/>
                <w:szCs w:val="22"/>
              </w:rPr>
            </w:pPr>
            <w:r w:rsidRPr="00F4221E">
              <w:rPr>
                <w:rFonts w:ascii="Arial" w:hAnsi="Arial" w:cs="Arial"/>
                <w:sz w:val="22"/>
                <w:szCs w:val="22"/>
              </w:rPr>
              <w:t xml:space="preserve"> do określenia przez Wnioskodawcę, jednak nie mniej niż </w:t>
            </w:r>
            <w:r>
              <w:rPr>
                <w:rFonts w:ascii="Arial" w:hAnsi="Arial" w:cs="Arial"/>
                <w:sz w:val="22"/>
                <w:szCs w:val="22"/>
              </w:rPr>
              <w:t>9</w:t>
            </w:r>
            <w:r w:rsidRPr="00F4221E">
              <w:rPr>
                <w:rFonts w:ascii="Arial" w:hAnsi="Arial" w:cs="Arial"/>
                <w:sz w:val="22"/>
                <w:szCs w:val="22"/>
              </w:rPr>
              <w:t>0</w:t>
            </w:r>
          </w:p>
        </w:tc>
      </w:tr>
      <w:tr w:rsidR="00F4221E" w:rsidRPr="00E37160" w14:paraId="6D012E4B" w14:textId="77777777" w:rsidTr="001C0B11">
        <w:trPr>
          <w:trHeight w:val="357"/>
          <w:jc w:val="center"/>
        </w:trPr>
        <w:tc>
          <w:tcPr>
            <w:tcW w:w="4957" w:type="dxa"/>
            <w:shd w:val="clear" w:color="auto" w:fill="FFFFFF"/>
            <w:vAlign w:val="center"/>
          </w:tcPr>
          <w:p w14:paraId="121AC880" w14:textId="6845D13B" w:rsidR="00F4221E" w:rsidRPr="00F4221E" w:rsidRDefault="00F4221E" w:rsidP="00F4221E">
            <w:pPr>
              <w:tabs>
                <w:tab w:val="left" w:pos="34"/>
              </w:tabs>
              <w:spacing w:before="120" w:after="120" w:line="271" w:lineRule="auto"/>
              <w:rPr>
                <w:rFonts w:ascii="Arial" w:hAnsi="Arial" w:cs="Arial"/>
                <w:sz w:val="22"/>
                <w:szCs w:val="22"/>
              </w:rPr>
            </w:pPr>
            <w:r w:rsidRPr="00EB5349">
              <w:rPr>
                <w:rFonts w:ascii="Arial" w:hAnsi="Arial" w:cs="Arial"/>
                <w:sz w:val="22"/>
                <w:szCs w:val="22"/>
              </w:rPr>
              <w:t>Liczba utworzonych miejsc świadczenia usług w społeczności lokalnej</w:t>
            </w:r>
            <w:r w:rsidRPr="00EB5349" w:rsidDel="00947CB1">
              <w:rPr>
                <w:rFonts w:ascii="Arial" w:hAnsi="Arial" w:cs="Arial"/>
                <w:sz w:val="22"/>
                <w:szCs w:val="22"/>
              </w:rPr>
              <w:t xml:space="preserve"> </w:t>
            </w:r>
            <w:r w:rsidRPr="00EB5349">
              <w:rPr>
                <w:rFonts w:ascii="Arial" w:hAnsi="Arial" w:cs="Arial"/>
                <w:sz w:val="22"/>
                <w:szCs w:val="22"/>
              </w:rPr>
              <w:t>- zgodnie z LWK/SZOP</w:t>
            </w:r>
          </w:p>
        </w:tc>
        <w:tc>
          <w:tcPr>
            <w:tcW w:w="2126" w:type="dxa"/>
            <w:shd w:val="clear" w:color="auto" w:fill="FFFFFF"/>
          </w:tcPr>
          <w:p w14:paraId="288A98F7" w14:textId="5E1CFDBD" w:rsidR="00F4221E" w:rsidRPr="00E37160" w:rsidDel="00F4221E" w:rsidRDefault="00F4221E" w:rsidP="00F4221E">
            <w:pPr>
              <w:spacing w:before="120" w:after="120" w:line="271" w:lineRule="auto"/>
              <w:jc w:val="center"/>
              <w:rPr>
                <w:rFonts w:ascii="Arial" w:hAnsi="Arial" w:cs="Arial"/>
                <w:sz w:val="22"/>
                <w:szCs w:val="22"/>
              </w:rPr>
            </w:pPr>
            <w:r w:rsidRPr="00EB5349">
              <w:rPr>
                <w:rFonts w:ascii="Arial" w:hAnsi="Arial" w:cs="Arial"/>
                <w:sz w:val="22"/>
                <w:szCs w:val="22"/>
              </w:rPr>
              <w:t xml:space="preserve"> do monitorowania </w:t>
            </w:r>
          </w:p>
        </w:tc>
        <w:tc>
          <w:tcPr>
            <w:tcW w:w="2268" w:type="dxa"/>
            <w:shd w:val="clear" w:color="auto" w:fill="FFFFFF"/>
          </w:tcPr>
          <w:p w14:paraId="681AF3A0" w14:textId="193F2BE8" w:rsidR="00F4221E" w:rsidRPr="00E37160" w:rsidDel="00F4221E" w:rsidRDefault="00F4221E" w:rsidP="00F4221E">
            <w:pPr>
              <w:spacing w:before="120" w:after="120" w:line="271" w:lineRule="auto"/>
              <w:jc w:val="center"/>
              <w:rPr>
                <w:rFonts w:ascii="Arial" w:hAnsi="Arial" w:cs="Arial"/>
                <w:sz w:val="22"/>
                <w:szCs w:val="22"/>
              </w:rPr>
            </w:pPr>
            <w:r w:rsidRPr="00EB5349">
              <w:rPr>
                <w:rFonts w:ascii="Arial" w:hAnsi="Arial" w:cs="Arial"/>
                <w:sz w:val="22"/>
                <w:szCs w:val="22"/>
              </w:rPr>
              <w:t xml:space="preserve">do określenia przez Wnioskodawcę, </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lastRenderedPageBreak/>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4"/>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5978AB02"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77777777"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EB3CD6">
      <w:pPr>
        <w:pStyle w:val="Akapitzlist"/>
        <w:numPr>
          <w:ilvl w:val="2"/>
          <w:numId w:val="36"/>
        </w:numPr>
        <w:spacing w:line="271" w:lineRule="auto"/>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05455F1F" w:rsidR="00B249C2" w:rsidRPr="00E37160" w:rsidRDefault="007E6385" w:rsidP="00AA1B4E">
      <w:pPr>
        <w:pStyle w:val="Styl5"/>
      </w:pPr>
      <w:bookmarkStart w:id="300" w:name="_Toc199309516"/>
      <w:r w:rsidRPr="00E37160">
        <w:t>Wymagania dotyczące partnerstwa w projekcie</w:t>
      </w:r>
      <w:bookmarkEnd w:id="300"/>
    </w:p>
    <w:p w14:paraId="5D9601BE" w14:textId="629334C9" w:rsidR="00E729EE" w:rsidRPr="00E37160" w:rsidRDefault="006A11C5" w:rsidP="00357318">
      <w:pPr>
        <w:pStyle w:val="Akapitzlist"/>
        <w:numPr>
          <w:ilvl w:val="0"/>
          <w:numId w:val="77"/>
        </w:numPr>
        <w:spacing w:before="120" w:after="120" w:line="271" w:lineRule="auto"/>
        <w:ind w:left="0"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445CDD88" w:rsidR="008271C1" w:rsidRPr="00E37160" w:rsidRDefault="00F53920"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EB3CD6">
        <w:rPr>
          <w:rFonts w:ascii="Arial" w:hAnsi="Arial" w:cs="Arial"/>
          <w:sz w:val="22"/>
          <w:szCs w:val="22"/>
          <w:lang w:val="pl-PL"/>
        </w:rPr>
        <w:t>.</w:t>
      </w:r>
    </w:p>
    <w:p w14:paraId="5DBA13B7"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57318">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39AB946E" w:rsidR="00B249C2" w:rsidRPr="00E37160" w:rsidRDefault="007E6385" w:rsidP="005C398C">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F4221E" w:rsidRPr="00F4221E">
        <w:rPr>
          <w:rFonts w:ascii="Arial" w:hAnsi="Arial" w:cs="Arial"/>
          <w:sz w:val="22"/>
          <w:szCs w:val="22"/>
          <w:lang w:val="pl-PL"/>
        </w:rPr>
        <w:t>(Dz. U. z 2024 r. poz. 1320)</w:t>
      </w:r>
      <w:r w:rsidR="00F4221E" w:rsidRPr="00F4221E" w:rsidDel="00F4221E">
        <w:rPr>
          <w:rFonts w:ascii="Arial" w:hAnsi="Arial" w:cs="Arial"/>
          <w:sz w:val="22"/>
          <w:szCs w:val="22"/>
          <w:lang w:val="pl-PL"/>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C398C">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E20170">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t>
      </w:r>
      <w:r w:rsidR="0048784B" w:rsidRPr="00E37160">
        <w:rPr>
          <w:rFonts w:ascii="Arial" w:hAnsi="Arial" w:cs="Arial"/>
          <w:sz w:val="22"/>
          <w:szCs w:val="22"/>
        </w:rPr>
        <w:lastRenderedPageBreak/>
        <w:t xml:space="preserve">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5"/>
      </w:r>
      <w:r w:rsidRPr="00E37160">
        <w:rPr>
          <w:rStyle w:val="Odwoanieprzypisudolnego"/>
        </w:rPr>
        <w:t xml:space="preserve">. </w:t>
      </w:r>
    </w:p>
    <w:p w14:paraId="2269B439" w14:textId="77777777" w:rsidR="0004469A" w:rsidRPr="00E37160" w:rsidRDefault="0004469A"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6B4343C2"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F4221E" w:rsidRPr="00EB3CD6">
        <w:rPr>
          <w:rFonts w:ascii="Arial" w:hAnsi="Arial" w:cs="Arial"/>
          <w:i/>
          <w:sz w:val="22"/>
          <w:szCs w:val="22"/>
          <w:lang w:val="pl-PL"/>
        </w:rPr>
        <w:t>7.2</w:t>
      </w:r>
      <w:r w:rsidR="00F4221E">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E8B5EF8" w:rsidR="004E75AD" w:rsidRPr="00E37160" w:rsidRDefault="0046778D" w:rsidP="003A4438">
      <w:pPr>
        <w:pStyle w:val="RozdziaRK"/>
      </w:pPr>
      <w:bookmarkStart w:id="301" w:name="_Toc13484981"/>
      <w:bookmarkStart w:id="302" w:name="_Toc13562599"/>
      <w:bookmarkStart w:id="303" w:name="_Toc199309517"/>
      <w:bookmarkEnd w:id="301"/>
      <w:bookmarkEnd w:id="302"/>
      <w:r w:rsidRPr="00E37160">
        <w:t>Procedura wyboru projektów</w:t>
      </w:r>
      <w:bookmarkEnd w:id="303"/>
    </w:p>
    <w:p w14:paraId="37D8DFA4" w14:textId="77777777" w:rsidR="004E75AD" w:rsidRPr="00E37160" w:rsidRDefault="00702FF9" w:rsidP="00CC51A2">
      <w:pPr>
        <w:pStyle w:val="Styl6"/>
      </w:pPr>
      <w:bookmarkStart w:id="304" w:name="_Toc199309518"/>
      <w:r w:rsidRPr="00E37160">
        <w:t xml:space="preserve">Zasady </w:t>
      </w:r>
      <w:r w:rsidR="00826EAD" w:rsidRPr="00E37160">
        <w:t xml:space="preserve">dotyczące </w:t>
      </w:r>
      <w:r w:rsidRPr="00E37160">
        <w:t>procesu wyboru projektów</w:t>
      </w:r>
      <w:bookmarkEnd w:id="304"/>
      <w:r w:rsidRPr="00E37160" w:rsidDel="00702FF9">
        <w:t xml:space="preserve"> </w:t>
      </w:r>
    </w:p>
    <w:p w14:paraId="16085718" w14:textId="076BAC8D"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4221E">
        <w:rPr>
          <w:rFonts w:ascii="Arial" w:hAnsi="Arial" w:cs="Arial"/>
          <w:iCs/>
          <w:sz w:val="22"/>
          <w:szCs w:val="22"/>
        </w:rPr>
        <w:t xml:space="preserve">90 </w:t>
      </w:r>
      <w:r w:rsidRPr="00E37160">
        <w:rPr>
          <w:rFonts w:ascii="Arial" w:hAnsi="Arial" w:cs="Arial"/>
          <w:iCs/>
          <w:sz w:val="22"/>
          <w:szCs w:val="22"/>
        </w:rPr>
        <w:t xml:space="preserve">dni </w:t>
      </w:r>
      <w:r w:rsidR="00F4221E">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670E896B"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F4221E">
        <w:rPr>
          <w:rFonts w:ascii="Arial" w:hAnsi="Arial" w:cs="Arial"/>
          <w:sz w:val="22"/>
          <w:szCs w:val="22"/>
          <w:lang w:val="pl-PL"/>
        </w:rPr>
        <w:t xml:space="preserve"> i</w:t>
      </w:r>
      <w:r w:rsidRPr="00E37160">
        <w:rPr>
          <w:rFonts w:ascii="Arial" w:hAnsi="Arial" w:cs="Arial"/>
          <w:sz w:val="22"/>
          <w:szCs w:val="22"/>
          <w:lang w:val="pl-PL"/>
        </w:rPr>
        <w:t xml:space="preserve">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77777777"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(0-1)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77777777"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 (0-1)</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 (0-1)</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33BAB41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EB3CD6">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6"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 xml:space="preserve">Wynika to z art. 56 ust. 5 ustawy ponieważ negatywną oceną jest każda ocena w zakresie spełniania przez projekt </w:t>
      </w:r>
      <w:r w:rsidR="00E43044" w:rsidRPr="00E37160">
        <w:rPr>
          <w:rFonts w:ascii="Arial" w:hAnsi="Arial" w:cs="Arial"/>
          <w:sz w:val="22"/>
          <w:szCs w:val="22"/>
          <w:lang w:val="pl-PL"/>
        </w:rPr>
        <w:lastRenderedPageBreak/>
        <w:t>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882741F"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EB3CD6">
        <w:rPr>
          <w:rFonts w:ascii="Arial" w:hAnsi="Arial" w:cs="Arial"/>
          <w:sz w:val="22"/>
          <w:szCs w:val="22"/>
          <w:lang w:val="pl-PL"/>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5" w:name="_Toc199309519"/>
      <w:bookmarkStart w:id="306" w:name="_Hlk134168354"/>
      <w:r w:rsidRPr="00E37160">
        <w:t xml:space="preserve">I etap – </w:t>
      </w:r>
      <w:r w:rsidR="00B91283" w:rsidRPr="00E37160">
        <w:t>ocena formalna</w:t>
      </w:r>
      <w:bookmarkEnd w:id="305"/>
    </w:p>
    <w:bookmarkEnd w:id="306"/>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54AA9149"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BF7EB1">
        <w:rPr>
          <w:rFonts w:ascii="Arial" w:hAnsi="Arial" w:cs="Arial"/>
          <w:sz w:val="22"/>
          <w:szCs w:val="22"/>
        </w:rPr>
        <w:t>20</w:t>
      </w:r>
      <w:r w:rsidR="00EB3CD6">
        <w:rPr>
          <w:rFonts w:ascii="Arial" w:hAnsi="Arial" w:cs="Arial"/>
          <w:sz w:val="22"/>
          <w:szCs w:val="22"/>
          <w:lang w:val="pl-PL"/>
        </w:rPr>
        <w:t xml:space="preserve"> </w:t>
      </w:r>
      <w:r w:rsidRPr="00E37160">
        <w:rPr>
          <w:rFonts w:ascii="Arial" w:hAnsi="Arial" w:cs="Arial"/>
          <w:sz w:val="22"/>
          <w:szCs w:val="22"/>
        </w:rPr>
        <w:t xml:space="preserve">dni </w:t>
      </w:r>
      <w:r w:rsidR="00BF7EB1">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BF7EB1">
        <w:rPr>
          <w:rFonts w:ascii="Arial" w:hAnsi="Arial" w:cs="Arial"/>
          <w:sz w:val="22"/>
          <w:szCs w:val="22"/>
        </w:rPr>
        <w:t xml:space="preserve"> 7.5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shd w:val="clear" w:color="auto" w:fill="auto"/>
          </w:tcPr>
          <w:p w14:paraId="4BB81BDD"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7111C147"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Kryterium uznaje się za spełnione jeśli wszystkie poniższe warunki są spełnione:</w:t>
            </w:r>
          </w:p>
          <w:p w14:paraId="5130B262"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wszystkie pola we wniosku o dofinansowanie i/lub załącznikach są wypełnione w języku polskim,</w:t>
            </w:r>
          </w:p>
          <w:p w14:paraId="54384187"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dane teleadresowe zostały prawidłowo wypełnione,</w:t>
            </w:r>
          </w:p>
          <w:p w14:paraId="0D36AF6A"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xml:space="preserve">- treść wniosku o dofinansowanie i załącznikach jest zrozumiała, </w:t>
            </w:r>
          </w:p>
          <w:p w14:paraId="05F4210C"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załączono i wypełniono wszystkie wymagane załączniki (jeśli dotyczy).</w:t>
            </w:r>
          </w:p>
          <w:p w14:paraId="01A46AEE" w14:textId="77777777" w:rsidR="00BF7EB1" w:rsidRPr="00BF7EB1" w:rsidRDefault="00BF7EB1" w:rsidP="00BF7EB1">
            <w:pPr>
              <w:spacing w:before="120" w:after="120" w:line="271" w:lineRule="auto"/>
              <w:rPr>
                <w:rFonts w:ascii="Arial" w:hAnsi="Arial" w:cs="Arial"/>
                <w:sz w:val="22"/>
                <w:szCs w:val="22"/>
              </w:rPr>
            </w:pPr>
          </w:p>
          <w:p w14:paraId="1BA6EE53"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xml:space="preserve">Kryterium będzie weryfikowane na podstawie treści wniosku o dofinansowanie projektu. </w:t>
            </w:r>
          </w:p>
          <w:p w14:paraId="2B622A8A" w14:textId="6E11B307" w:rsidR="00C2614A" w:rsidRPr="00E37160" w:rsidRDefault="00BF7EB1" w:rsidP="00BF7EB1">
            <w:pPr>
              <w:spacing w:before="120" w:after="120" w:line="271" w:lineRule="auto"/>
              <w:rPr>
                <w:rFonts w:ascii="Arial" w:hAnsi="Arial" w:cs="Arial"/>
                <w:sz w:val="22"/>
                <w:szCs w:val="22"/>
              </w:rPr>
            </w:pPr>
            <w:r w:rsidRPr="00BF7EB1">
              <w:rPr>
                <w:rFonts w:ascii="Arial" w:hAnsi="Arial" w:cs="Arial"/>
                <w:sz w:val="22"/>
                <w:szCs w:val="22"/>
              </w:rPr>
              <w:lastRenderedPageBreak/>
              <w:t>Kryterium wynika z  Ustawy o zasadach realizacji zadań finansowanych ze środków europejskich w perspektywie finansowej 2021–2027 (Dz. U. 2022 poz. 1079) art. 51 ust. 1 pkt 5, 7.</w:t>
            </w:r>
          </w:p>
        </w:tc>
        <w:tc>
          <w:tcPr>
            <w:tcW w:w="3969" w:type="dxa"/>
          </w:tcPr>
          <w:p w14:paraId="3E724D1F" w14:textId="7425288E"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lastRenderedPageBreak/>
              <w:t>Spełnienie kryterium jest konieczne do przyznania dofinansowania.</w:t>
            </w:r>
          </w:p>
          <w:p w14:paraId="42057EFF"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Ocena spełniania kryterium polega na przypisaniu wartości logicznych „tak”, „nie”.</w:t>
            </w:r>
          </w:p>
          <w:p w14:paraId="67E5C338"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Projekty niespełniające kryterium są odrzucane.</w:t>
            </w:r>
          </w:p>
          <w:p w14:paraId="7006AC39" w14:textId="77777777" w:rsidR="00C2614A" w:rsidRPr="00E37160" w:rsidRDefault="00C2614A" w:rsidP="00BF7EB1">
            <w:pPr>
              <w:spacing w:before="120" w:after="120" w:line="271" w:lineRule="auto"/>
              <w:ind w:firstLine="357"/>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3602">
      <w:pPr>
        <w:pStyle w:val="Akapitzlist"/>
        <w:numPr>
          <w:ilvl w:val="0"/>
          <w:numId w:val="80"/>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143D4D5C"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BF7EB1">
        <w:rPr>
          <w:rFonts w:ascii="Arial" w:hAnsi="Arial"/>
          <w:sz w:val="22"/>
        </w:rPr>
        <w:t xml:space="preserve">3.1.7 </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EA7A0A1"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BF7EB1">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7" w:name="_Toc19930952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7"/>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0F3177E" w:rsidR="005E6671"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0E7D5D">
        <w:rPr>
          <w:rFonts w:ascii="Arial" w:hAnsi="Arial" w:cs="Arial"/>
          <w:sz w:val="22"/>
          <w:szCs w:val="22"/>
        </w:rPr>
        <w:t xml:space="preserve">7.6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8D9109E"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Pr="00E37160">
        <w:rPr>
          <w:rFonts w:ascii="Arial" w:hAnsi="Arial" w:cs="Arial"/>
          <w:sz w:val="22"/>
          <w:szCs w:val="22"/>
        </w:rPr>
        <w:t>).</w:t>
      </w:r>
      <w:r w:rsidR="00EC7DAC" w:rsidRPr="00E37160">
        <w:rPr>
          <w:rFonts w:ascii="Arial" w:hAnsi="Arial" w:cs="Arial"/>
          <w:sz w:val="22"/>
          <w:szCs w:val="22"/>
          <w:lang w:val="pl-PL"/>
        </w:rPr>
        <w:t xml:space="preserve"> </w:t>
      </w:r>
    </w:p>
    <w:tbl>
      <w:tblP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2835"/>
        <w:gridCol w:w="3685"/>
        <w:gridCol w:w="10"/>
      </w:tblGrid>
      <w:tr w:rsidR="00C2614A" w:rsidRPr="00E37160" w14:paraId="002C457A" w14:textId="77777777" w:rsidTr="000E7D5D">
        <w:trPr>
          <w:tblHeader/>
        </w:trPr>
        <w:tc>
          <w:tcPr>
            <w:tcW w:w="9077" w:type="dxa"/>
            <w:gridSpan w:val="5"/>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0E7D5D">
        <w:trPr>
          <w:gridAfter w:val="1"/>
          <w:wAfter w:w="10" w:type="dxa"/>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shd w:val="clear" w:color="auto" w:fill="auto"/>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835" w:type="dxa"/>
            <w:shd w:val="clear" w:color="auto" w:fill="auto"/>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685"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0E7D5D">
        <w:trPr>
          <w:gridAfter w:val="1"/>
          <w:wAfter w:w="10" w:type="dxa"/>
        </w:trPr>
        <w:tc>
          <w:tcPr>
            <w:tcW w:w="421" w:type="dxa"/>
          </w:tcPr>
          <w:p w14:paraId="75379BFC" w14:textId="77777777" w:rsidR="00C2614A" w:rsidRPr="00E37160" w:rsidRDefault="00C2614A" w:rsidP="00295C8C">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716813A5" w14:textId="4E0DDB0D" w:rsidR="00C2614A" w:rsidRPr="00E37160" w:rsidRDefault="000E7D5D" w:rsidP="000E7D5D">
            <w:pPr>
              <w:spacing w:before="120" w:after="120" w:line="271" w:lineRule="auto"/>
              <w:rPr>
                <w:rFonts w:ascii="Arial" w:hAnsi="Arial" w:cs="Arial"/>
                <w:sz w:val="22"/>
                <w:szCs w:val="22"/>
              </w:rPr>
            </w:pPr>
            <w:r w:rsidRPr="000E7D5D">
              <w:rPr>
                <w:rFonts w:ascii="Arial" w:hAnsi="Arial" w:cs="Arial"/>
                <w:b/>
                <w:sz w:val="22"/>
                <w:szCs w:val="22"/>
              </w:rPr>
              <w:t>Kwalifikowalność Wnioskodawcy</w:t>
            </w:r>
          </w:p>
        </w:tc>
        <w:tc>
          <w:tcPr>
            <w:tcW w:w="2835" w:type="dxa"/>
            <w:shd w:val="clear" w:color="auto" w:fill="auto"/>
          </w:tcPr>
          <w:p w14:paraId="1C405CED"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6C39C2E4"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lastRenderedPageBreak/>
              <w:t>Wnioskodawca nie podlega wykluczeniu z ubiegania się o dofinansowanie.</w:t>
            </w:r>
          </w:p>
          <w:p w14:paraId="7EF69A03"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O dofinansowanie nie mogą ubiegać się wnioskodawcy:</w:t>
            </w:r>
          </w:p>
          <w:p w14:paraId="557F6897"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1)</w:t>
            </w:r>
            <w:r w:rsidRPr="000E7D5D">
              <w:rPr>
                <w:rFonts w:ascii="Arial" w:hAnsi="Arial" w:cs="Arial"/>
                <w:sz w:val="22"/>
                <w:szCs w:val="22"/>
              </w:rPr>
              <w:tab/>
              <w:t>wobec których orzeczono zakaz dostępu do środków funduszy europejskich na podstawie odrębnych przepisów, w tym:</w:t>
            </w:r>
          </w:p>
          <w:p w14:paraId="13DC3A4E"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 art. 207 ust. 4 ustawy z dnia 27 sierpnia 2009 r. o finansach publicznych (Dz. U. z 2022 r. poz. 1634 z </w:t>
            </w:r>
            <w:proofErr w:type="spellStart"/>
            <w:r w:rsidRPr="000E7D5D">
              <w:rPr>
                <w:rFonts w:ascii="Arial" w:hAnsi="Arial" w:cs="Arial"/>
                <w:sz w:val="22"/>
                <w:szCs w:val="22"/>
              </w:rPr>
              <w:t>późn</w:t>
            </w:r>
            <w:proofErr w:type="spellEnd"/>
            <w:r w:rsidRPr="000E7D5D">
              <w:rPr>
                <w:rFonts w:ascii="Arial" w:hAnsi="Arial" w:cs="Arial"/>
                <w:sz w:val="22"/>
                <w:szCs w:val="22"/>
              </w:rPr>
              <w:t>. zm.),</w:t>
            </w:r>
          </w:p>
          <w:p w14:paraId="02B586D3"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090200E2"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0E7D5D">
              <w:rPr>
                <w:rFonts w:ascii="Arial" w:hAnsi="Arial" w:cs="Arial"/>
                <w:sz w:val="22"/>
                <w:szCs w:val="22"/>
              </w:rPr>
              <w:t>późn</w:t>
            </w:r>
            <w:proofErr w:type="spellEnd"/>
            <w:r w:rsidRPr="000E7D5D">
              <w:rPr>
                <w:rFonts w:ascii="Arial" w:hAnsi="Arial" w:cs="Arial"/>
                <w:sz w:val="22"/>
                <w:szCs w:val="22"/>
              </w:rPr>
              <w:t>. zm.),</w:t>
            </w:r>
          </w:p>
          <w:p w14:paraId="2CE8825F"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2)</w:t>
            </w:r>
            <w:r w:rsidRPr="000E7D5D">
              <w:rPr>
                <w:rFonts w:ascii="Arial" w:hAnsi="Arial" w:cs="Arial"/>
                <w:sz w:val="22"/>
                <w:szCs w:val="22"/>
              </w:rPr>
              <w:tab/>
              <w:t xml:space="preserve">wobec których zakazane zostało udzielanie bezpośredniego lub pośredniego wsparcia ze środków unijnych na podstawie art 1 ustawy z </w:t>
            </w:r>
            <w:r w:rsidRPr="000E7D5D">
              <w:rPr>
                <w:rFonts w:ascii="Arial" w:hAnsi="Arial" w:cs="Arial"/>
                <w:sz w:val="22"/>
                <w:szCs w:val="22"/>
              </w:rPr>
              <w:lastRenderedPageBreak/>
              <w:t>dnia 13 kwietnia 2022 r. o szczególnych rozwiązaniach w zakresie przeciwdziałania wspieraniu agresji na Ukrainę oraz służących ochronie bezpieczeństwa narodowego (Dz. U. poz. 835),</w:t>
            </w:r>
          </w:p>
          <w:p w14:paraId="6EDE3DAF"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3)</w:t>
            </w:r>
            <w:r w:rsidRPr="000E7D5D">
              <w:rPr>
                <w:rFonts w:ascii="Arial" w:hAnsi="Arial" w:cs="Arial"/>
                <w:sz w:val="22"/>
                <w:szCs w:val="22"/>
              </w:rPr>
              <w:tab/>
              <w:t xml:space="preserve">którzy podjęli jakiekolwiek działania dyskryminujące  sprzeczne z zasadami, o których mowa w art. 9 ust. 3 Rozporządzenia nr 2021/1060 </w:t>
            </w:r>
          </w:p>
          <w:p w14:paraId="5EF14298"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Kryterium uznaje się za spełnione jeśli wszystkie poniższe warunki są spełnione:</w:t>
            </w:r>
          </w:p>
          <w:p w14:paraId="6894A58C"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299FCE04"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 brak wykluczenia Wnioskodawcy oraz </w:t>
            </w:r>
            <w:r w:rsidRPr="000E7D5D">
              <w:rPr>
                <w:rFonts w:ascii="Arial" w:hAnsi="Arial" w:cs="Arial"/>
                <w:sz w:val="22"/>
                <w:szCs w:val="22"/>
              </w:rPr>
              <w:lastRenderedPageBreak/>
              <w:t>partnerów projektów (jeśli dotyczy) z ubiegania się o dofinansowanie ze środków funduszy europejskich na podstawie odrębnych przepisów,</w:t>
            </w:r>
          </w:p>
          <w:p w14:paraId="72AF4757"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950D748"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3D5FB69B" w:rsidR="00C2614A" w:rsidRPr="00E37160" w:rsidRDefault="000E7D5D" w:rsidP="000E7D5D">
            <w:pPr>
              <w:spacing w:before="120" w:after="120" w:line="271" w:lineRule="auto"/>
              <w:rPr>
                <w:rFonts w:ascii="Arial" w:hAnsi="Arial" w:cs="Arial"/>
                <w:sz w:val="22"/>
                <w:szCs w:val="22"/>
              </w:rPr>
            </w:pPr>
            <w:r w:rsidRPr="000E7D5D">
              <w:rPr>
                <w:rFonts w:ascii="Arial" w:hAnsi="Arial" w:cs="Arial"/>
                <w:sz w:val="22"/>
                <w:szCs w:val="22"/>
              </w:rPr>
              <w:t>Kryterium wynika z Rozporządzenia Parlamentu Europejskiego i Rady (UE) 2021/1060 z dnia 24 czerwca 2021 r. art. 73 ust. 2 lit. a.</w:t>
            </w:r>
          </w:p>
        </w:tc>
        <w:tc>
          <w:tcPr>
            <w:tcW w:w="3685" w:type="dxa"/>
          </w:tcPr>
          <w:p w14:paraId="57988798" w14:textId="4A5F610E"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lastRenderedPageBreak/>
              <w:t>Spełnienie kryterium jest konieczne do przyznania dofinansowania.</w:t>
            </w:r>
          </w:p>
          <w:p w14:paraId="1196C96F"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Ocena spełniania kryterium polega na przypisaniu wartości logicznych „tak”, „nie”.</w:t>
            </w:r>
          </w:p>
          <w:p w14:paraId="60BA5A6C"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Projekty niespełniające kryterium są odrzucane.</w:t>
            </w:r>
          </w:p>
          <w:p w14:paraId="682BDCCA" w14:textId="77777777" w:rsidR="000E7D5D" w:rsidRPr="000E7D5D" w:rsidRDefault="000E7D5D" w:rsidP="000E7D5D">
            <w:pPr>
              <w:spacing w:before="120" w:after="120" w:line="271" w:lineRule="auto"/>
              <w:rPr>
                <w:rFonts w:ascii="Arial" w:hAnsi="Arial" w:cs="Arial"/>
                <w:sz w:val="22"/>
                <w:szCs w:val="22"/>
              </w:rPr>
            </w:pPr>
          </w:p>
          <w:p w14:paraId="75C21F60" w14:textId="77777777" w:rsidR="000E7D5D" w:rsidRPr="000E7D5D" w:rsidRDefault="000E7D5D" w:rsidP="000E7D5D">
            <w:pPr>
              <w:spacing w:before="120" w:after="120" w:line="271" w:lineRule="auto"/>
              <w:rPr>
                <w:rFonts w:ascii="Arial" w:hAnsi="Arial" w:cs="Arial"/>
                <w:b/>
                <w:sz w:val="22"/>
                <w:szCs w:val="22"/>
              </w:rPr>
            </w:pPr>
            <w:r w:rsidRPr="000E7D5D">
              <w:rPr>
                <w:rFonts w:ascii="Arial" w:hAnsi="Arial" w:cs="Arial"/>
                <w:b/>
                <w:sz w:val="22"/>
                <w:szCs w:val="22"/>
              </w:rPr>
              <w:t xml:space="preserve">Dodatkowe informacje: </w:t>
            </w:r>
          </w:p>
          <w:p w14:paraId="1EF2DC42" w14:textId="333A9897" w:rsidR="00C2614A" w:rsidRPr="00E37160" w:rsidRDefault="000E7D5D" w:rsidP="000E7D5D">
            <w:pPr>
              <w:spacing w:before="120" w:after="120" w:line="271" w:lineRule="auto"/>
              <w:rPr>
                <w:rFonts w:ascii="Arial" w:hAnsi="Arial" w:cs="Arial"/>
                <w:sz w:val="22"/>
                <w:szCs w:val="22"/>
              </w:rPr>
            </w:pPr>
            <w:r w:rsidRPr="000E7D5D">
              <w:rPr>
                <w:rFonts w:ascii="Arial" w:hAnsi="Arial" w:cs="Arial"/>
                <w:sz w:val="22"/>
                <w:szCs w:val="22"/>
              </w:rPr>
              <w:lastRenderedPageBreak/>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0E7D5D">
              <w:rPr>
                <w:rFonts w:ascii="Arial" w:hAnsi="Arial" w:cs="Arial"/>
                <w:i/>
                <w:iCs/>
                <w:sz w:val="22"/>
                <w:szCs w:val="22"/>
              </w:rPr>
              <w:t>Instrukcji wypełniania wniosku o dofinansowanie projektu</w:t>
            </w:r>
            <w:r w:rsidRPr="000E7D5D">
              <w:rPr>
                <w:rFonts w:ascii="Arial" w:hAnsi="Arial" w:cs="Arial"/>
                <w:sz w:val="22"/>
                <w:szCs w:val="22"/>
              </w:rPr>
              <w:t>.</w:t>
            </w:r>
          </w:p>
        </w:tc>
      </w:tr>
      <w:tr w:rsidR="00C2614A" w:rsidRPr="00E37160" w14:paraId="3F8FC1D3" w14:textId="77777777" w:rsidTr="000E7D5D">
        <w:trPr>
          <w:gridAfter w:val="1"/>
          <w:wAfter w:w="10" w:type="dxa"/>
        </w:trPr>
        <w:tc>
          <w:tcPr>
            <w:tcW w:w="421" w:type="dxa"/>
          </w:tcPr>
          <w:p w14:paraId="0EF3AFF9" w14:textId="77777777" w:rsidR="00C2614A" w:rsidRPr="00E37160"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35B29B34" w14:textId="6CB0A965" w:rsidR="00C2614A" w:rsidRPr="00E37160" w:rsidRDefault="000E7D5D" w:rsidP="000E7D5D">
            <w:pPr>
              <w:spacing w:before="120" w:after="120" w:line="271" w:lineRule="auto"/>
              <w:rPr>
                <w:rFonts w:ascii="Arial" w:hAnsi="Arial" w:cs="Arial"/>
                <w:color w:val="FF0000"/>
                <w:sz w:val="22"/>
                <w:szCs w:val="22"/>
              </w:rPr>
            </w:pPr>
            <w:r w:rsidRPr="00C7348D">
              <w:rPr>
                <w:rFonts w:ascii="Arial" w:hAnsi="Arial" w:cs="Arial"/>
                <w:b/>
                <w:sz w:val="22"/>
                <w:szCs w:val="22"/>
              </w:rPr>
              <w:t xml:space="preserve">Zgodność z przepisami prawa </w:t>
            </w:r>
            <w:r w:rsidRPr="00C7348D">
              <w:rPr>
                <w:rFonts w:ascii="Arial" w:hAnsi="Arial" w:cs="Arial"/>
                <w:b/>
                <w:sz w:val="22"/>
                <w:szCs w:val="22"/>
              </w:rPr>
              <w:lastRenderedPageBreak/>
              <w:t>krajowego i unijnego</w:t>
            </w:r>
          </w:p>
        </w:tc>
        <w:tc>
          <w:tcPr>
            <w:tcW w:w="2835" w:type="dxa"/>
            <w:shd w:val="clear" w:color="auto" w:fill="auto"/>
          </w:tcPr>
          <w:p w14:paraId="0D85FCA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 xml:space="preserve">W ramach kryterium ocenie podlega stan przygotowania projektu do </w:t>
            </w:r>
            <w:r w:rsidRPr="000E7D5D">
              <w:rPr>
                <w:rFonts w:ascii="Arial" w:hAnsi="Arial" w:cs="Arial"/>
                <w:bCs/>
                <w:sz w:val="22"/>
                <w:szCs w:val="22"/>
              </w:rPr>
              <w:lastRenderedPageBreak/>
              <w:t>realizacji w istniejącym otoczeniu prawnym.</w:t>
            </w:r>
          </w:p>
          <w:p w14:paraId="683A848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w:t>
            </w:r>
          </w:p>
          <w:p w14:paraId="27FC3F63"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w trakcie oceny nie stwierdzono niezgodności z prawodawstwem krajowym i unijnym w zakresie odnoszącym się do sposobu realizacji i zakresu projektu oraz wnioskodawcy.</w:t>
            </w:r>
          </w:p>
          <w:p w14:paraId="13187FD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będzie weryfikowane na podstawie treści wniosku o dofinansowanie projektu. </w:t>
            </w:r>
          </w:p>
          <w:p w14:paraId="2DED7B3B" w14:textId="77777777" w:rsidR="000E7D5D" w:rsidRPr="000E7D5D" w:rsidRDefault="000E7D5D" w:rsidP="000E7D5D">
            <w:pPr>
              <w:spacing w:before="120" w:after="120" w:line="271" w:lineRule="auto"/>
              <w:ind w:firstLine="357"/>
              <w:rPr>
                <w:rFonts w:ascii="Arial" w:hAnsi="Arial" w:cs="Arial"/>
                <w:bCs/>
                <w:sz w:val="22"/>
                <w:szCs w:val="22"/>
              </w:rPr>
            </w:pPr>
          </w:p>
          <w:p w14:paraId="1FF8F920" w14:textId="0A9D4048" w:rsidR="00C2614A"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nr 2021/1060  z dnia 24 czerwca 2021 r.</w:t>
            </w:r>
          </w:p>
        </w:tc>
        <w:tc>
          <w:tcPr>
            <w:tcW w:w="3685" w:type="dxa"/>
          </w:tcPr>
          <w:p w14:paraId="56074CD1" w14:textId="481B1FE4"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2C46122D" w14:textId="53A34472"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Ocena spełniania kryterium polega na przypisaniu wartości logicznych „tak”, „nie”.</w:t>
            </w:r>
          </w:p>
          <w:p w14:paraId="17341FA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2D7A154C" w14:textId="77777777" w:rsidR="00C2614A" w:rsidRPr="00E37160" w:rsidRDefault="00C2614A" w:rsidP="00E87566">
            <w:pPr>
              <w:spacing w:before="120" w:after="120" w:line="271" w:lineRule="auto"/>
              <w:rPr>
                <w:rFonts w:ascii="Arial" w:hAnsi="Arial" w:cs="Arial"/>
                <w:bCs/>
                <w:sz w:val="22"/>
                <w:szCs w:val="22"/>
              </w:rPr>
            </w:pPr>
          </w:p>
        </w:tc>
      </w:tr>
      <w:tr w:rsidR="000E7D5D" w:rsidRPr="00E37160" w14:paraId="12EF73D0" w14:textId="77777777" w:rsidTr="000E7D5D">
        <w:trPr>
          <w:gridAfter w:val="1"/>
          <w:wAfter w:w="10" w:type="dxa"/>
        </w:trPr>
        <w:tc>
          <w:tcPr>
            <w:tcW w:w="421" w:type="dxa"/>
          </w:tcPr>
          <w:p w14:paraId="7E19FBB6"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5DA83C8" w14:textId="0433F269"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projektu realizowanego przed dniem złożenia wniosku o dofinansowanie z przepisami prawa</w:t>
            </w:r>
          </w:p>
        </w:tc>
        <w:tc>
          <w:tcPr>
            <w:tcW w:w="2835" w:type="dxa"/>
            <w:shd w:val="clear" w:color="auto" w:fill="auto"/>
          </w:tcPr>
          <w:p w14:paraId="062D924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weryfikuje zgodność projektu z przepisami prawa jeśli projekt rozpoczął się przed dniem złożenia wniosku o dofinansowanie.</w:t>
            </w:r>
          </w:p>
          <w:p w14:paraId="1D5065D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305E97C2"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7F0B3FC"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wszystkie poniższe warunki są spełnione:</w:t>
            </w:r>
          </w:p>
          <w:p w14:paraId="2835A177"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2C8020A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treść wniosku o dofinansowanie projektu potwierdza, że projekt nie został fizycznie ukończony lub w pełni wdrożony przed dniem złożenia wniosku.</w:t>
            </w:r>
          </w:p>
          <w:p w14:paraId="4A7293D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nie dotyczy projektu, którego realizacja nie rozpoczęła się przed dniem złożenia wniosku o dofinansowanie (przypisanie wartości logicznej „nie dotyczy”).</w:t>
            </w:r>
          </w:p>
          <w:p w14:paraId="289F91A1"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będzie weryfikowane na </w:t>
            </w:r>
            <w:r w:rsidRPr="000E7D5D">
              <w:rPr>
                <w:rFonts w:ascii="Arial" w:hAnsi="Arial" w:cs="Arial"/>
                <w:bCs/>
                <w:sz w:val="22"/>
                <w:szCs w:val="22"/>
              </w:rPr>
              <w:lastRenderedPageBreak/>
              <w:t xml:space="preserve">podstawie treści wniosku o dofinansowanie projektu. </w:t>
            </w:r>
          </w:p>
          <w:p w14:paraId="6AFE7A94" w14:textId="0CA28922"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nr 2021/1060  z dnia 24 czerwca 2021 r.</w:t>
            </w:r>
          </w:p>
        </w:tc>
        <w:tc>
          <w:tcPr>
            <w:tcW w:w="3685" w:type="dxa"/>
          </w:tcPr>
          <w:p w14:paraId="155A9CA0" w14:textId="3985A25B"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76023FCA" w14:textId="56B247D6"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 „nie dotyczy”.</w:t>
            </w:r>
          </w:p>
          <w:p w14:paraId="4F560D2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3343C393" w14:textId="77777777" w:rsidR="000E7D5D" w:rsidRPr="000E7D5D" w:rsidRDefault="000E7D5D" w:rsidP="000E7D5D">
            <w:pPr>
              <w:spacing w:before="120" w:after="120" w:line="271" w:lineRule="auto"/>
              <w:rPr>
                <w:rFonts w:ascii="Arial" w:hAnsi="Arial" w:cs="Arial"/>
                <w:b/>
                <w:bCs/>
                <w:sz w:val="22"/>
                <w:szCs w:val="22"/>
              </w:rPr>
            </w:pPr>
          </w:p>
          <w:p w14:paraId="49B2A489"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655EF635"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0E7D5D">
              <w:rPr>
                <w:rFonts w:ascii="Arial" w:hAnsi="Arial" w:cs="Arial"/>
                <w:bCs/>
                <w:i/>
                <w:iCs/>
                <w:sz w:val="22"/>
                <w:szCs w:val="22"/>
              </w:rPr>
              <w:t xml:space="preserve">Instrukcji </w:t>
            </w:r>
            <w:r w:rsidRPr="000E7D5D">
              <w:rPr>
                <w:rFonts w:ascii="Arial" w:hAnsi="Arial" w:cs="Arial"/>
                <w:bCs/>
                <w:i/>
                <w:iCs/>
                <w:sz w:val="22"/>
                <w:szCs w:val="22"/>
              </w:rPr>
              <w:lastRenderedPageBreak/>
              <w:t>wypełniania wniosku o dofinansowanie projektu.</w:t>
            </w:r>
          </w:p>
          <w:p w14:paraId="07183250" w14:textId="77777777" w:rsidR="000E7D5D" w:rsidRPr="000E7D5D" w:rsidRDefault="000E7D5D" w:rsidP="000E7D5D">
            <w:pPr>
              <w:spacing w:before="120" w:after="120" w:line="271" w:lineRule="auto"/>
              <w:rPr>
                <w:rFonts w:ascii="Arial" w:hAnsi="Arial" w:cs="Arial"/>
                <w:bCs/>
                <w:sz w:val="22"/>
                <w:szCs w:val="22"/>
              </w:rPr>
            </w:pPr>
          </w:p>
          <w:p w14:paraId="464EDF7C"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W ramach przedmiotowego naboru nie ma możliwości rozpoczęcia realizacji projektu przed dniem złożenia wniosku o dofinansowanie.</w:t>
            </w:r>
          </w:p>
          <w:p w14:paraId="3FB16153" w14:textId="77777777" w:rsidR="000E7D5D" w:rsidRPr="00E37160" w:rsidRDefault="000E7D5D" w:rsidP="00E87566">
            <w:pPr>
              <w:spacing w:before="120" w:after="120" w:line="271" w:lineRule="auto"/>
              <w:rPr>
                <w:rFonts w:ascii="Arial" w:hAnsi="Arial" w:cs="Arial"/>
                <w:bCs/>
                <w:sz w:val="22"/>
                <w:szCs w:val="22"/>
              </w:rPr>
            </w:pPr>
          </w:p>
        </w:tc>
      </w:tr>
      <w:tr w:rsidR="000E7D5D" w:rsidRPr="00E37160" w14:paraId="0F7EC5CB" w14:textId="77777777" w:rsidTr="000E7D5D">
        <w:trPr>
          <w:gridAfter w:val="1"/>
          <w:wAfter w:w="10" w:type="dxa"/>
        </w:trPr>
        <w:tc>
          <w:tcPr>
            <w:tcW w:w="421" w:type="dxa"/>
          </w:tcPr>
          <w:p w14:paraId="76737BAB"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75C4429" w14:textId="3E5A6EF5"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 xml:space="preserve">Zgodność z wymogami pomocy publicznej/de </w:t>
            </w:r>
            <w:proofErr w:type="spellStart"/>
            <w:r w:rsidRPr="00C7348D">
              <w:rPr>
                <w:rFonts w:ascii="Arial" w:hAnsi="Arial" w:cs="Arial"/>
                <w:b/>
                <w:sz w:val="22"/>
                <w:szCs w:val="22"/>
              </w:rPr>
              <w:t>minimis</w:t>
            </w:r>
            <w:proofErr w:type="spellEnd"/>
          </w:p>
        </w:tc>
        <w:tc>
          <w:tcPr>
            <w:tcW w:w="2835" w:type="dxa"/>
            <w:shd w:val="clear" w:color="auto" w:fill="auto"/>
          </w:tcPr>
          <w:p w14:paraId="31872C7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projekcie prawidłowo zidentyfikowano wystąpienie lub brak pomocy publicznej/de </w:t>
            </w:r>
            <w:proofErr w:type="spellStart"/>
            <w:r w:rsidRPr="000E7D5D">
              <w:rPr>
                <w:rFonts w:ascii="Arial" w:hAnsi="Arial" w:cs="Arial"/>
                <w:bCs/>
                <w:sz w:val="22"/>
                <w:szCs w:val="22"/>
              </w:rPr>
              <w:t>minimis</w:t>
            </w:r>
            <w:proofErr w:type="spellEnd"/>
            <w:r w:rsidRPr="000E7D5D">
              <w:rPr>
                <w:rFonts w:ascii="Arial" w:hAnsi="Arial" w:cs="Arial"/>
                <w:bCs/>
                <w:sz w:val="22"/>
                <w:szCs w:val="22"/>
              </w:rPr>
              <w:t>.</w:t>
            </w:r>
          </w:p>
          <w:p w14:paraId="29C12998" w14:textId="77777777" w:rsidR="000E7D5D" w:rsidRPr="000E7D5D" w:rsidRDefault="000E7D5D" w:rsidP="000E7D5D">
            <w:pPr>
              <w:spacing w:before="120" w:after="120" w:line="271" w:lineRule="auto"/>
              <w:rPr>
                <w:rFonts w:ascii="Arial" w:hAnsi="Arial" w:cs="Arial"/>
                <w:bCs/>
                <w:sz w:val="22"/>
                <w:szCs w:val="22"/>
              </w:rPr>
            </w:pPr>
          </w:p>
          <w:p w14:paraId="726582A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wszystkie poniższe warunki są spełnione:</w:t>
            </w:r>
          </w:p>
          <w:p w14:paraId="3B5364F1"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zgodność projektu z przepisami o pomocy publicznej, tj.:</w:t>
            </w:r>
          </w:p>
          <w:p w14:paraId="095444A6"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a)</w:t>
            </w:r>
            <w:r w:rsidRPr="000E7D5D">
              <w:rPr>
                <w:rFonts w:ascii="Arial" w:hAnsi="Arial" w:cs="Arial"/>
                <w:bCs/>
                <w:sz w:val="22"/>
                <w:szCs w:val="22"/>
              </w:rPr>
              <w:tab/>
              <w:t>poprawność uzasadnienia braku wystąpienia pomocy publicznej – w przypadku projektów bez pomocy publicznej,</w:t>
            </w:r>
          </w:p>
          <w:p w14:paraId="00DA58A5"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b)</w:t>
            </w:r>
            <w:r w:rsidRPr="000E7D5D">
              <w:rPr>
                <w:rFonts w:ascii="Arial" w:hAnsi="Arial" w:cs="Arial"/>
                <w:bCs/>
                <w:sz w:val="22"/>
                <w:szCs w:val="22"/>
              </w:rPr>
              <w:tab/>
              <w:t>poprawność wskazanej podstawy prawnej – w przypadku projektów z pomocą publiczną w rozumieniu art. 107 ust. 1 TFUE,</w:t>
            </w:r>
          </w:p>
          <w:p w14:paraId="5387583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poprawność wyjaśnień przedstawionych we wniosku o dofinansowanie poprzez odniesienie ich treści do właściwych dokumentów instytucji Unii Europejskiej.</w:t>
            </w:r>
          </w:p>
          <w:p w14:paraId="0A50A24F" w14:textId="77777777" w:rsidR="000E7D5D" w:rsidRPr="000E7D5D" w:rsidRDefault="000E7D5D" w:rsidP="000E7D5D">
            <w:pPr>
              <w:spacing w:before="120" w:after="120" w:line="271" w:lineRule="auto"/>
              <w:rPr>
                <w:rFonts w:ascii="Arial" w:hAnsi="Arial" w:cs="Arial"/>
                <w:bCs/>
                <w:sz w:val="22"/>
                <w:szCs w:val="22"/>
              </w:rPr>
            </w:pPr>
          </w:p>
          <w:p w14:paraId="526F6B9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przypadku projektów objętych pomocą publiczną/pomocą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weryfikacji podlega możliwość udzielenia pomocy publicznej/pomocy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Wnioskodawca jest uprawniony do otrzymania pomocy, a zakres projektu jest możliwy do objęcia wsparciem zgodnie z właściwym rozporządzeniem. </w:t>
            </w:r>
          </w:p>
          <w:p w14:paraId="177F773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39AFA83F" w14:textId="100D6062"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685" w:type="dxa"/>
          </w:tcPr>
          <w:p w14:paraId="6E709F8A" w14:textId="107AC139"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6FA12887" w14:textId="50537170"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 „nie dotyczy”.</w:t>
            </w:r>
          </w:p>
          <w:p w14:paraId="149CA3E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58498FB1" w14:textId="77777777" w:rsidR="000E7D5D" w:rsidRPr="000E7D5D" w:rsidRDefault="000E7D5D" w:rsidP="000E7D5D">
            <w:pPr>
              <w:spacing w:before="120" w:after="120" w:line="271" w:lineRule="auto"/>
              <w:rPr>
                <w:rFonts w:ascii="Arial" w:hAnsi="Arial" w:cs="Arial"/>
                <w:bCs/>
                <w:sz w:val="22"/>
                <w:szCs w:val="22"/>
              </w:rPr>
            </w:pPr>
          </w:p>
          <w:p w14:paraId="191A55EA"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225EB8F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oraz pozostałych komponentach, w których wypełniony zostanie test pomocy publicznej/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w:t>
            </w:r>
          </w:p>
          <w:p w14:paraId="26EAB61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Zakres wymaganych informacji został określony w </w:t>
            </w:r>
            <w:r w:rsidRPr="000E7D5D">
              <w:rPr>
                <w:rFonts w:ascii="Arial" w:hAnsi="Arial" w:cs="Arial"/>
                <w:bCs/>
                <w:i/>
                <w:iCs/>
                <w:sz w:val="22"/>
                <w:szCs w:val="22"/>
              </w:rPr>
              <w:t>Instrukcji wypełniania wniosku o dofinansowanie projektu</w:t>
            </w:r>
            <w:r w:rsidRPr="000E7D5D">
              <w:rPr>
                <w:rFonts w:ascii="Arial" w:hAnsi="Arial" w:cs="Arial"/>
                <w:bCs/>
                <w:sz w:val="22"/>
                <w:szCs w:val="22"/>
              </w:rPr>
              <w:t>.</w:t>
            </w:r>
          </w:p>
          <w:p w14:paraId="22D63A14" w14:textId="77777777" w:rsidR="000E7D5D" w:rsidRPr="00E37160" w:rsidRDefault="000E7D5D" w:rsidP="00E87566">
            <w:pPr>
              <w:spacing w:before="120" w:after="120" w:line="271" w:lineRule="auto"/>
              <w:rPr>
                <w:rFonts w:ascii="Arial" w:hAnsi="Arial" w:cs="Arial"/>
                <w:bCs/>
                <w:sz w:val="22"/>
                <w:szCs w:val="22"/>
              </w:rPr>
            </w:pPr>
          </w:p>
        </w:tc>
      </w:tr>
      <w:tr w:rsidR="000E7D5D" w:rsidRPr="00E37160" w14:paraId="4C269B6B" w14:textId="77777777" w:rsidTr="000E7D5D">
        <w:trPr>
          <w:gridAfter w:val="1"/>
          <w:wAfter w:w="10" w:type="dxa"/>
        </w:trPr>
        <w:tc>
          <w:tcPr>
            <w:tcW w:w="421" w:type="dxa"/>
          </w:tcPr>
          <w:p w14:paraId="4B477F84"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10F3BECD" w14:textId="200E51E2"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Projekt partnerski</w:t>
            </w:r>
          </w:p>
        </w:tc>
        <w:tc>
          <w:tcPr>
            <w:tcW w:w="2835" w:type="dxa"/>
            <w:shd w:val="clear" w:color="auto" w:fill="auto"/>
          </w:tcPr>
          <w:p w14:paraId="61516D32"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0BD70816"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wszystkie poniższe warunki są spełnione:</w:t>
            </w:r>
          </w:p>
          <w:p w14:paraId="535DDD3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projekt zakłada partnerstwo polegające na wspólnej realizacji  projektu,</w:t>
            </w:r>
          </w:p>
          <w:p w14:paraId="52FBE9F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254C3713"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zawarcie partnerstwa zostało zainicjonowane przed złożeniem wniosku i dokonane do dnia podpisania umowy.</w:t>
            </w:r>
          </w:p>
          <w:p w14:paraId="77E9952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weryfikowane będzie  dwuetapowo – na etapie oceny na podstawie treści wniosku oraz przed podpisaniem umowy na podstawie dokumentów.</w:t>
            </w:r>
          </w:p>
          <w:p w14:paraId="71EB7BC3" w14:textId="570C4E1D"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wynika z Rozporządzenia Parlamentu Europejskiego </w:t>
            </w:r>
            <w:r w:rsidRPr="000E7D5D">
              <w:rPr>
                <w:rFonts w:ascii="Arial" w:hAnsi="Arial" w:cs="Arial"/>
                <w:bCs/>
                <w:sz w:val="22"/>
                <w:szCs w:val="22"/>
              </w:rPr>
              <w:lastRenderedPageBreak/>
              <w:t>i Rady (UE) nr 2021/1060  z dnia 24 czerwca 2021 r.</w:t>
            </w:r>
          </w:p>
        </w:tc>
        <w:tc>
          <w:tcPr>
            <w:tcW w:w="3685" w:type="dxa"/>
          </w:tcPr>
          <w:p w14:paraId="771BC7F1" w14:textId="2C33A556"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4218932E" w14:textId="545AB14D"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 nie dotyczy”.</w:t>
            </w:r>
          </w:p>
          <w:p w14:paraId="43D319DC" w14:textId="46312D5E" w:rsid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67A64A42" w14:textId="77777777" w:rsidR="00334A52" w:rsidRPr="000E7D5D" w:rsidRDefault="00334A52" w:rsidP="000E7D5D">
            <w:pPr>
              <w:spacing w:before="120" w:after="120" w:line="271" w:lineRule="auto"/>
              <w:rPr>
                <w:rFonts w:ascii="Arial" w:hAnsi="Arial" w:cs="Arial"/>
                <w:bCs/>
                <w:sz w:val="22"/>
                <w:szCs w:val="22"/>
              </w:rPr>
            </w:pPr>
          </w:p>
          <w:p w14:paraId="1493F813"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Dodatkowe informacje:</w:t>
            </w:r>
          </w:p>
          <w:p w14:paraId="0BA09AA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etapie oceny na podstawie treści wniosku o dofinasowanie w szczególności w oparciu o sekcję: X Dodatkowe informacje, w komponencie Projekt partnerski. Zakres wymaganych informacji został określony w </w:t>
            </w:r>
            <w:r w:rsidRPr="000E7D5D">
              <w:rPr>
                <w:rFonts w:ascii="Arial" w:hAnsi="Arial" w:cs="Arial"/>
                <w:bCs/>
                <w:i/>
                <w:iCs/>
                <w:sz w:val="22"/>
                <w:szCs w:val="22"/>
              </w:rPr>
              <w:t>Instrukcji wypełniania wniosku o dofinansowanie projektu</w:t>
            </w:r>
            <w:r w:rsidRPr="000E7D5D">
              <w:rPr>
                <w:rFonts w:ascii="Arial" w:hAnsi="Arial" w:cs="Arial"/>
                <w:bCs/>
                <w:sz w:val="22"/>
                <w:szCs w:val="22"/>
              </w:rPr>
              <w:t>.</w:t>
            </w:r>
          </w:p>
          <w:p w14:paraId="2B593FB9" w14:textId="77777777" w:rsidR="000E7D5D" w:rsidRPr="000E7D5D" w:rsidRDefault="000E7D5D" w:rsidP="000E7D5D">
            <w:pPr>
              <w:spacing w:before="120" w:after="120" w:line="271" w:lineRule="auto"/>
              <w:rPr>
                <w:rFonts w:ascii="Arial" w:hAnsi="Arial" w:cs="Arial"/>
                <w:bCs/>
                <w:sz w:val="22"/>
                <w:szCs w:val="22"/>
              </w:rPr>
            </w:pPr>
          </w:p>
          <w:p w14:paraId="19EE744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w odniesieniu do projektów planowanych do realizacji w partnerstwie.</w:t>
            </w:r>
          </w:p>
          <w:p w14:paraId="71F7D801" w14:textId="6BEE7F22" w:rsidR="000E7D5D" w:rsidRPr="000E7D5D" w:rsidRDefault="000E7D5D" w:rsidP="000E7D5D">
            <w:pPr>
              <w:spacing w:before="120" w:after="120" w:line="271" w:lineRule="auto"/>
              <w:rPr>
                <w:rFonts w:ascii="Arial" w:hAnsi="Arial" w:cs="Arial"/>
                <w:b/>
                <w:sz w:val="22"/>
                <w:szCs w:val="22"/>
              </w:rPr>
            </w:pPr>
            <w:r w:rsidRPr="000E7D5D">
              <w:rPr>
                <w:rFonts w:ascii="Arial" w:hAnsi="Arial" w:cs="Arial"/>
                <w:b/>
                <w:sz w:val="22"/>
                <w:szCs w:val="22"/>
              </w:rPr>
              <w:t>Realizacja projektu w partnerstwie nie jest obligatoryjna.</w:t>
            </w:r>
          </w:p>
        </w:tc>
      </w:tr>
      <w:tr w:rsidR="000E7D5D" w:rsidRPr="00E37160" w14:paraId="24A9A69A" w14:textId="77777777" w:rsidTr="000E7D5D">
        <w:trPr>
          <w:gridAfter w:val="1"/>
          <w:wAfter w:w="10" w:type="dxa"/>
        </w:trPr>
        <w:tc>
          <w:tcPr>
            <w:tcW w:w="421" w:type="dxa"/>
          </w:tcPr>
          <w:p w14:paraId="370678DA"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0E571DB6" w14:textId="6DB92D9A"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Zdolność finansowa</w:t>
            </w:r>
          </w:p>
        </w:tc>
        <w:tc>
          <w:tcPr>
            <w:tcW w:w="2835" w:type="dxa"/>
            <w:shd w:val="clear" w:color="auto" w:fill="auto"/>
          </w:tcPr>
          <w:p w14:paraId="0B46699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Beneficjent oraz Partner/</w:t>
            </w:r>
            <w:proofErr w:type="spellStart"/>
            <w:r w:rsidRPr="000E7D5D">
              <w:rPr>
                <w:rFonts w:ascii="Arial" w:hAnsi="Arial" w:cs="Arial"/>
                <w:bCs/>
                <w:sz w:val="22"/>
                <w:szCs w:val="22"/>
              </w:rPr>
              <w:t>rzy</w:t>
            </w:r>
            <w:proofErr w:type="spellEnd"/>
            <w:r w:rsidRPr="000E7D5D">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274E7FB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986FEA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w:t>
            </w:r>
            <w:r w:rsidRPr="000E7D5D">
              <w:rPr>
                <w:rFonts w:ascii="Arial" w:hAnsi="Arial" w:cs="Arial"/>
                <w:bCs/>
                <w:sz w:val="22"/>
                <w:szCs w:val="22"/>
              </w:rPr>
              <w:lastRenderedPageBreak/>
              <w:t xml:space="preserve">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AE41EB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3C7B285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dwuetapowo – na etapie oceny na podstawie treści wniosku oraz przed podpisaniem umowy na podstawie dokumentów.</w:t>
            </w:r>
          </w:p>
          <w:p w14:paraId="3F1B92C7" w14:textId="5BC7BE50"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wynika z Rozporządzenia </w:t>
            </w:r>
            <w:r w:rsidRPr="000E7D5D">
              <w:rPr>
                <w:rFonts w:ascii="Arial" w:hAnsi="Arial" w:cs="Arial"/>
                <w:bCs/>
                <w:sz w:val="22"/>
                <w:szCs w:val="22"/>
              </w:rPr>
              <w:lastRenderedPageBreak/>
              <w:t>Parlamentu Europejskiego i Rady (UE) nr 2021/1060  z dnia 24 czerwca 2021 r.</w:t>
            </w:r>
          </w:p>
        </w:tc>
        <w:tc>
          <w:tcPr>
            <w:tcW w:w="3685" w:type="dxa"/>
          </w:tcPr>
          <w:p w14:paraId="55085CE8" w14:textId="3650C7BE"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2392934D" w14:textId="540B85A9"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w:t>
            </w:r>
          </w:p>
          <w:p w14:paraId="4929C065"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61C6D135" w14:textId="77777777" w:rsidR="000E7D5D" w:rsidRPr="000E7D5D" w:rsidRDefault="000E7D5D" w:rsidP="000E7D5D">
            <w:pPr>
              <w:spacing w:before="120" w:after="120" w:line="271" w:lineRule="auto"/>
              <w:rPr>
                <w:rFonts w:ascii="Arial" w:hAnsi="Arial" w:cs="Arial"/>
                <w:bCs/>
                <w:sz w:val="22"/>
                <w:szCs w:val="22"/>
              </w:rPr>
            </w:pPr>
          </w:p>
          <w:p w14:paraId="2354DB63"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1FDAB6F5" w14:textId="0971257B"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0E7D5D">
              <w:rPr>
                <w:rFonts w:ascii="Arial" w:hAnsi="Arial" w:cs="Arial"/>
                <w:bCs/>
                <w:i/>
                <w:iCs/>
                <w:sz w:val="22"/>
                <w:szCs w:val="22"/>
              </w:rPr>
              <w:t>Instrukcji wypełniania wniosku o dofinansowanie projektu.</w:t>
            </w:r>
          </w:p>
        </w:tc>
      </w:tr>
      <w:tr w:rsidR="000E7D5D" w:rsidRPr="00E37160" w14:paraId="5A3900C3" w14:textId="77777777" w:rsidTr="000E7D5D">
        <w:trPr>
          <w:gridAfter w:val="1"/>
          <w:wAfter w:w="10" w:type="dxa"/>
        </w:trPr>
        <w:tc>
          <w:tcPr>
            <w:tcW w:w="421" w:type="dxa"/>
          </w:tcPr>
          <w:p w14:paraId="68D5052E"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F34953E" w14:textId="692711F1"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projektu z zasadą równości kobiet i mężczyzn</w:t>
            </w:r>
          </w:p>
        </w:tc>
        <w:tc>
          <w:tcPr>
            <w:tcW w:w="2835" w:type="dxa"/>
            <w:shd w:val="clear" w:color="auto" w:fill="auto"/>
          </w:tcPr>
          <w:p w14:paraId="1C163B8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 jest zgodny z  zasadą horyzontalną równości kobiet i mężczyzn wynikającą z art. 9 ust. 1-3 Rozporządzenia Parlamentu Europejskiego i Rady 2021/1060.</w:t>
            </w:r>
          </w:p>
          <w:p w14:paraId="1BF6CCCA" w14:textId="77777777" w:rsidR="000E7D5D" w:rsidRPr="000E7D5D" w:rsidRDefault="000E7D5D" w:rsidP="000E7D5D">
            <w:pPr>
              <w:spacing w:before="120" w:after="120" w:line="271" w:lineRule="auto"/>
              <w:rPr>
                <w:rFonts w:ascii="Arial" w:hAnsi="Arial" w:cs="Arial"/>
                <w:bCs/>
                <w:sz w:val="22"/>
                <w:szCs w:val="22"/>
              </w:rPr>
            </w:pPr>
          </w:p>
          <w:p w14:paraId="661B28F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FE6AE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Weryfikacji będzie podlegać, czy wnioskodawca uwzględnił aspekt i perspektywę płci co do zakresu projektu i jego realizacji.</w:t>
            </w:r>
          </w:p>
          <w:p w14:paraId="4D59344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72387A3C"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Spełnienie kryterium będzie oceniane w oparciu </w:t>
            </w:r>
            <w:r w:rsidRPr="000E7D5D">
              <w:rPr>
                <w:rFonts w:ascii="Arial" w:hAnsi="Arial" w:cs="Arial"/>
                <w:bCs/>
                <w:sz w:val="22"/>
                <w:szCs w:val="22"/>
              </w:rPr>
              <w:lastRenderedPageBreak/>
              <w:t>o standard minimum stanowiącym Załącznik nr 1 do Wytycznych dotyczących realizacji zasad równościowych w ramach funduszy unijnych na lata 2021-2027.</w:t>
            </w:r>
          </w:p>
          <w:p w14:paraId="7BB65132"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projekt jest zgodny ze standardem minimum realizacji zasady równości szans kobiet i mężczyzn.</w:t>
            </w:r>
          </w:p>
          <w:p w14:paraId="1C55DFA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na podstawie treści wniosku o dofinansowanie projektu.</w:t>
            </w:r>
          </w:p>
          <w:p w14:paraId="2572DB12" w14:textId="77777777" w:rsidR="000E7D5D" w:rsidRPr="000E7D5D" w:rsidRDefault="000E7D5D" w:rsidP="000E7D5D">
            <w:pPr>
              <w:spacing w:before="120" w:after="120" w:line="271" w:lineRule="auto"/>
              <w:rPr>
                <w:rFonts w:ascii="Arial" w:hAnsi="Arial" w:cs="Arial"/>
                <w:bCs/>
                <w:sz w:val="22"/>
                <w:szCs w:val="22"/>
              </w:rPr>
            </w:pPr>
          </w:p>
          <w:p w14:paraId="2F4E5C11" w14:textId="424B189B"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2021/1060 z dnia 24 czerwca 2021 r. art. 9 ust. 1-3</w:t>
            </w:r>
          </w:p>
        </w:tc>
        <w:tc>
          <w:tcPr>
            <w:tcW w:w="3685" w:type="dxa"/>
          </w:tcPr>
          <w:p w14:paraId="4B8487AF" w14:textId="591382BA"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1FD575EC" w14:textId="5C8B0DB5"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w:t>
            </w:r>
          </w:p>
          <w:p w14:paraId="5B19B0E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03A57E45" w14:textId="77777777" w:rsidR="000E7D5D" w:rsidRPr="000E7D5D" w:rsidRDefault="000E7D5D" w:rsidP="000E7D5D">
            <w:pPr>
              <w:spacing w:before="120" w:after="120" w:line="271" w:lineRule="auto"/>
              <w:rPr>
                <w:rFonts w:ascii="Arial" w:hAnsi="Arial" w:cs="Arial"/>
                <w:bCs/>
                <w:sz w:val="22"/>
                <w:szCs w:val="22"/>
              </w:rPr>
            </w:pPr>
          </w:p>
          <w:p w14:paraId="7EE9CE71"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6C2ECB45" w14:textId="6AA1B9C9"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0E7D5D">
              <w:rPr>
                <w:rFonts w:ascii="Arial" w:hAnsi="Arial" w:cs="Arial"/>
                <w:bCs/>
                <w:i/>
                <w:iCs/>
                <w:sz w:val="22"/>
                <w:szCs w:val="22"/>
              </w:rPr>
              <w:t>Instrukcji wypełniania wniosku o dofinansowanie projektu.</w:t>
            </w:r>
          </w:p>
        </w:tc>
      </w:tr>
      <w:tr w:rsidR="000E7D5D" w:rsidRPr="00E37160" w14:paraId="521A392E" w14:textId="77777777" w:rsidTr="000E7D5D">
        <w:trPr>
          <w:gridAfter w:val="1"/>
          <w:wAfter w:w="10" w:type="dxa"/>
        </w:trPr>
        <w:tc>
          <w:tcPr>
            <w:tcW w:w="421" w:type="dxa"/>
          </w:tcPr>
          <w:p w14:paraId="3F472922"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2801D7CB" w14:textId="239797E8"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z zasadą równości szans i niedyskryminacji, w tym dostępności dla osób z niepełnosprawnościami</w:t>
            </w:r>
          </w:p>
        </w:tc>
        <w:tc>
          <w:tcPr>
            <w:tcW w:w="2835" w:type="dxa"/>
            <w:shd w:val="clear" w:color="auto" w:fill="auto"/>
          </w:tcPr>
          <w:p w14:paraId="2B9AA45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6A0948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Ocenie podlega czy Wnioskodawca potwierdził we wniosku o dofinansowanie, że projekt został przygotowany</w:t>
            </w:r>
            <w:r w:rsidRPr="000E7D5D" w:rsidDel="00C101A7">
              <w:rPr>
                <w:rFonts w:ascii="Arial" w:hAnsi="Arial" w:cs="Arial"/>
                <w:bCs/>
                <w:sz w:val="22"/>
                <w:szCs w:val="22"/>
              </w:rPr>
              <w:t xml:space="preserve"> </w:t>
            </w:r>
            <w:r w:rsidRPr="000E7D5D">
              <w:rPr>
                <w:rFonts w:ascii="Arial" w:hAnsi="Arial" w:cs="Arial"/>
                <w:bCs/>
                <w:sz w:val="22"/>
                <w:szCs w:val="22"/>
              </w:rPr>
              <w:t xml:space="preserve">i że będzie realizowany na każdym etapie zgodnie z </w:t>
            </w:r>
            <w:r w:rsidRPr="000E7D5D">
              <w:rPr>
                <w:rFonts w:ascii="Arial" w:hAnsi="Arial" w:cs="Arial"/>
                <w:bCs/>
                <w:sz w:val="22"/>
                <w:szCs w:val="22"/>
              </w:rPr>
              <w:lastRenderedPageBreak/>
              <w:t>zasadą równości szans i niedyskryminacji oraz czy wszystkie produkty projektu są dostępne dla wszystkich użytkowników, w tym dla osób z niepełnosprawnościami, bez jakiejkolwiek dyskryminacji.</w:t>
            </w:r>
          </w:p>
          <w:p w14:paraId="396F960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8DA615C"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3CD5B45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uznaje się za spełnione jeśli wszystkie poniższe warunki są spełnione (nie dotyczy </w:t>
            </w:r>
            <w:r w:rsidRPr="000E7D5D">
              <w:rPr>
                <w:rFonts w:ascii="Arial" w:hAnsi="Arial" w:cs="Arial"/>
                <w:bCs/>
                <w:sz w:val="22"/>
                <w:szCs w:val="22"/>
              </w:rPr>
              <w:lastRenderedPageBreak/>
              <w:t>projektów, które zostały uznane za neutralne):</w:t>
            </w:r>
          </w:p>
          <w:p w14:paraId="6D74C7CB" w14:textId="77777777" w:rsidR="000E7D5D" w:rsidRPr="000E7D5D" w:rsidRDefault="000E7D5D" w:rsidP="00312D5E">
            <w:pPr>
              <w:numPr>
                <w:ilvl w:val="0"/>
                <w:numId w:val="106"/>
              </w:numPr>
              <w:spacing w:before="120" w:after="120" w:line="271" w:lineRule="auto"/>
              <w:ind w:left="40" w:firstLine="0"/>
              <w:rPr>
                <w:rFonts w:ascii="Arial" w:hAnsi="Arial" w:cs="Arial"/>
                <w:bCs/>
                <w:sz w:val="22"/>
                <w:szCs w:val="22"/>
                <w:lang w:val="x-none"/>
              </w:rPr>
            </w:pPr>
            <w:r w:rsidRPr="000E7D5D">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421B48D" w14:textId="77777777" w:rsidR="000E7D5D" w:rsidRPr="000E7D5D" w:rsidRDefault="000E7D5D" w:rsidP="00312D5E">
            <w:pPr>
              <w:numPr>
                <w:ilvl w:val="0"/>
                <w:numId w:val="106"/>
              </w:numPr>
              <w:spacing w:before="120" w:after="120" w:line="271" w:lineRule="auto"/>
              <w:ind w:left="40" w:hanging="40"/>
              <w:rPr>
                <w:rFonts w:ascii="Arial" w:hAnsi="Arial" w:cs="Arial"/>
                <w:bCs/>
                <w:sz w:val="22"/>
                <w:szCs w:val="22"/>
                <w:lang w:val="x-none"/>
              </w:rPr>
            </w:pPr>
            <w:r w:rsidRPr="000E7D5D">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E7D5D">
              <w:rPr>
                <w:rFonts w:ascii="Arial" w:hAnsi="Arial" w:cs="Arial"/>
                <w:bCs/>
                <w:i/>
                <w:sz w:val="22"/>
                <w:szCs w:val="22"/>
                <w:lang w:val="x-none"/>
              </w:rPr>
              <w:t>Wytycznych w zakresie realizacji zasad równościowych w ramach funduszy unijnych na lata 2021-2027</w:t>
            </w:r>
            <w:r w:rsidRPr="000E7D5D">
              <w:rPr>
                <w:rFonts w:ascii="Arial" w:hAnsi="Arial" w:cs="Arial"/>
                <w:bCs/>
                <w:sz w:val="22"/>
                <w:szCs w:val="22"/>
                <w:lang w:val="x-none"/>
              </w:rPr>
              <w:t xml:space="preserve"> lub w uzasadnionych i opisanych we wniosku przypadkach wnioskodawca wykazał neutralność produktu/usługi projektu w rozumieniu tych </w:t>
            </w:r>
            <w:r w:rsidRPr="000E7D5D">
              <w:rPr>
                <w:rFonts w:ascii="Arial" w:hAnsi="Arial" w:cs="Arial"/>
                <w:bCs/>
                <w:i/>
                <w:sz w:val="22"/>
                <w:szCs w:val="22"/>
                <w:lang w:val="x-none"/>
              </w:rPr>
              <w:t>Wytycznych</w:t>
            </w:r>
            <w:r w:rsidRPr="000E7D5D">
              <w:rPr>
                <w:rFonts w:ascii="Arial" w:hAnsi="Arial" w:cs="Arial"/>
                <w:bCs/>
                <w:sz w:val="22"/>
                <w:szCs w:val="22"/>
                <w:lang w:val="x-none"/>
              </w:rPr>
              <w:t xml:space="preserve">, w tym niemożność spełnienia </w:t>
            </w:r>
            <w:r w:rsidRPr="000E7D5D">
              <w:rPr>
                <w:rFonts w:ascii="Arial" w:hAnsi="Arial" w:cs="Arial"/>
                <w:bCs/>
                <w:sz w:val="22"/>
                <w:szCs w:val="22"/>
                <w:lang w:val="x-none"/>
              </w:rPr>
              <w:lastRenderedPageBreak/>
              <w:t>wszystkich standardów dostępności.</w:t>
            </w:r>
          </w:p>
          <w:p w14:paraId="0C185E2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 przypadku projektów, które zawierają produkt/usługę o charakterze neutralnym kryterium uznaje się za spełnione.</w:t>
            </w:r>
          </w:p>
          <w:p w14:paraId="1DE13C0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na podstawie treści wniosku o dofinansowanie projektu.</w:t>
            </w:r>
          </w:p>
          <w:p w14:paraId="69C04370" w14:textId="64C909BF"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2021/1060 z dnia 24 czerwca 2021 r. art. 9 ust. 1-3.</w:t>
            </w:r>
          </w:p>
        </w:tc>
        <w:tc>
          <w:tcPr>
            <w:tcW w:w="3685" w:type="dxa"/>
          </w:tcPr>
          <w:p w14:paraId="1DDCCE8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3AEBF4D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091D0094"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38ABD5C7" w14:textId="77777777" w:rsidR="00466803" w:rsidRPr="00466803" w:rsidRDefault="00466803" w:rsidP="00466803">
            <w:pPr>
              <w:spacing w:before="120" w:after="120" w:line="271" w:lineRule="auto"/>
              <w:rPr>
                <w:rFonts w:ascii="Arial" w:hAnsi="Arial" w:cs="Arial"/>
                <w:bCs/>
                <w:sz w:val="22"/>
                <w:szCs w:val="22"/>
              </w:rPr>
            </w:pPr>
          </w:p>
          <w:p w14:paraId="33350CFC"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0FE7FE7A" w14:textId="153FE349" w:rsidR="000E7D5D"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w:t>
            </w:r>
            <w:r w:rsidRPr="00466803">
              <w:rPr>
                <w:rFonts w:ascii="Arial" w:hAnsi="Arial" w:cs="Arial"/>
                <w:bCs/>
                <w:sz w:val="22"/>
                <w:szCs w:val="22"/>
              </w:rPr>
              <w:lastRenderedPageBreak/>
              <w:t xml:space="preserve">równości szans i niedyskryminacji, w tym dostępności dla osób z niepełnosprawnościami oraz zgodność z Konwencją o Prawach Osób Niepełnosprawnych. Zakres wymaganych informacji został określony w </w:t>
            </w:r>
            <w:r w:rsidRPr="00466803">
              <w:rPr>
                <w:rFonts w:ascii="Arial" w:hAnsi="Arial" w:cs="Arial"/>
                <w:bCs/>
                <w:i/>
                <w:iCs/>
                <w:sz w:val="22"/>
                <w:szCs w:val="22"/>
              </w:rPr>
              <w:t>Instrukcji wypełniania wniosku o dofinansowanie projektu</w:t>
            </w:r>
            <w:r w:rsidRPr="00466803">
              <w:rPr>
                <w:rFonts w:ascii="Arial" w:hAnsi="Arial" w:cs="Arial"/>
                <w:bCs/>
                <w:sz w:val="22"/>
                <w:szCs w:val="22"/>
              </w:rPr>
              <w:t>.</w:t>
            </w:r>
          </w:p>
        </w:tc>
      </w:tr>
      <w:tr w:rsidR="000E7D5D" w:rsidRPr="00E37160" w14:paraId="24751426" w14:textId="77777777" w:rsidTr="000E7D5D">
        <w:trPr>
          <w:gridAfter w:val="1"/>
          <w:wAfter w:w="10" w:type="dxa"/>
        </w:trPr>
        <w:tc>
          <w:tcPr>
            <w:tcW w:w="421" w:type="dxa"/>
          </w:tcPr>
          <w:p w14:paraId="10C41AB1"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E40A7F4" w14:textId="35230DE9" w:rsidR="000E7D5D" w:rsidRPr="00E37160" w:rsidRDefault="00466803"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z Konwencją o Prawach Osób Niepełnosprawnych</w:t>
            </w:r>
          </w:p>
        </w:tc>
        <w:tc>
          <w:tcPr>
            <w:tcW w:w="2835" w:type="dxa"/>
            <w:shd w:val="clear" w:color="auto" w:fill="auto"/>
          </w:tcPr>
          <w:p w14:paraId="7DD6DA22"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466803">
              <w:rPr>
                <w:rFonts w:ascii="Arial" w:hAnsi="Arial" w:cs="Arial"/>
                <w:bCs/>
                <w:sz w:val="22"/>
                <w:szCs w:val="22"/>
              </w:rPr>
              <w:t>późn</w:t>
            </w:r>
            <w:proofErr w:type="spellEnd"/>
            <w:r w:rsidRPr="00466803">
              <w:rPr>
                <w:rFonts w:ascii="Arial" w:hAnsi="Arial" w:cs="Arial"/>
                <w:bCs/>
                <w:sz w:val="22"/>
                <w:szCs w:val="22"/>
              </w:rPr>
              <w:t xml:space="preserve">. zm.). </w:t>
            </w:r>
          </w:p>
          <w:p w14:paraId="367B5485"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34664A0F"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uznaje się za spełnione jeśli z informacji zawartych we wniosku o dofinansowanie projektu  wynika brak sprzeczności </w:t>
            </w:r>
            <w:r w:rsidRPr="00466803">
              <w:rPr>
                <w:rFonts w:ascii="Arial" w:hAnsi="Arial" w:cs="Arial"/>
                <w:bCs/>
                <w:sz w:val="22"/>
                <w:szCs w:val="22"/>
              </w:rPr>
              <w:lastRenderedPageBreak/>
              <w:t>z wymogami ww. dokumentu.</w:t>
            </w:r>
          </w:p>
          <w:p w14:paraId="5333EFD3"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W przypadku projektów, których zakres i zawartość projektu są neutralne wobec wymagań zawartych w tym dokumencie kryterium uznaje się za spełnione.</w:t>
            </w:r>
          </w:p>
          <w:p w14:paraId="0A844B5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będzie weryfikowane na podstawie treści wniosku o dofinansowanie projektu.</w:t>
            </w:r>
          </w:p>
          <w:p w14:paraId="21782990" w14:textId="104B32B5" w:rsidR="000E7D5D"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wynika z Rozporządzenia Parlamentu Europejskiego i Rady (UE) 2021/1060 z dnia 24 czerwca 2021 r. art. 9 ust. 1-3.</w:t>
            </w:r>
          </w:p>
        </w:tc>
        <w:tc>
          <w:tcPr>
            <w:tcW w:w="3685" w:type="dxa"/>
          </w:tcPr>
          <w:p w14:paraId="140D3FBB" w14:textId="5D99C76C"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0F71A9D7" w14:textId="6F845EEF"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168D55C1"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6A4629C0" w14:textId="77777777" w:rsidR="00466803" w:rsidRPr="00466803" w:rsidRDefault="00466803" w:rsidP="00466803">
            <w:pPr>
              <w:spacing w:before="120" w:after="120" w:line="271" w:lineRule="auto"/>
              <w:rPr>
                <w:rFonts w:ascii="Arial" w:hAnsi="Arial" w:cs="Arial"/>
                <w:bCs/>
                <w:sz w:val="22"/>
                <w:szCs w:val="22"/>
              </w:rPr>
            </w:pPr>
          </w:p>
          <w:p w14:paraId="206C5D52"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19DF3EB3" w14:textId="7844D480" w:rsidR="000E7D5D"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w:t>
            </w:r>
            <w:r w:rsidRPr="00466803">
              <w:rPr>
                <w:rFonts w:ascii="Arial" w:hAnsi="Arial" w:cs="Arial"/>
                <w:bCs/>
                <w:sz w:val="22"/>
                <w:szCs w:val="22"/>
              </w:rPr>
              <w:lastRenderedPageBreak/>
              <w:t xml:space="preserve">określony w </w:t>
            </w:r>
            <w:r w:rsidRPr="00466803">
              <w:rPr>
                <w:rFonts w:ascii="Arial" w:hAnsi="Arial" w:cs="Arial"/>
                <w:bCs/>
                <w:i/>
                <w:iCs/>
                <w:sz w:val="22"/>
                <w:szCs w:val="22"/>
              </w:rPr>
              <w:t>Instrukcji wypełniania wniosku o dofinansowanie projektu.</w:t>
            </w:r>
          </w:p>
        </w:tc>
      </w:tr>
      <w:tr w:rsidR="00466803" w:rsidRPr="00E37160" w14:paraId="1F8F88CA" w14:textId="77777777" w:rsidTr="000E7D5D">
        <w:trPr>
          <w:gridAfter w:val="1"/>
          <w:wAfter w:w="10" w:type="dxa"/>
        </w:trPr>
        <w:tc>
          <w:tcPr>
            <w:tcW w:w="421" w:type="dxa"/>
          </w:tcPr>
          <w:p w14:paraId="5684DDFA" w14:textId="77777777" w:rsidR="00466803" w:rsidRPr="00E37160" w:rsidRDefault="0046680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244A161" w14:textId="33BFCB70" w:rsidR="00466803" w:rsidRPr="00466803" w:rsidRDefault="00466803" w:rsidP="00E87566">
            <w:pPr>
              <w:spacing w:before="120" w:after="120" w:line="271" w:lineRule="auto"/>
              <w:rPr>
                <w:rFonts w:ascii="Arial" w:hAnsi="Arial" w:cs="Arial"/>
                <w:b/>
                <w:color w:val="FF0000"/>
                <w:sz w:val="22"/>
                <w:szCs w:val="22"/>
              </w:rPr>
            </w:pPr>
            <w:r w:rsidRPr="00C7348D">
              <w:rPr>
                <w:rFonts w:ascii="Arial" w:hAnsi="Arial" w:cs="Arial"/>
                <w:b/>
                <w:sz w:val="22"/>
                <w:szCs w:val="22"/>
              </w:rPr>
              <w:t>Zgodność z Kartą Praw Podstawowych Unii Europejskiej</w:t>
            </w:r>
          </w:p>
        </w:tc>
        <w:tc>
          <w:tcPr>
            <w:tcW w:w="2835" w:type="dxa"/>
            <w:shd w:val="clear" w:color="auto" w:fill="auto"/>
          </w:tcPr>
          <w:p w14:paraId="4E9A1081"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07780437"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2246579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uznaje się za spełnione jeśli z informacji </w:t>
            </w:r>
            <w:r w:rsidRPr="00466803">
              <w:rPr>
                <w:rFonts w:ascii="Arial" w:hAnsi="Arial" w:cs="Arial"/>
                <w:bCs/>
                <w:sz w:val="22"/>
                <w:szCs w:val="22"/>
              </w:rPr>
              <w:lastRenderedPageBreak/>
              <w:t xml:space="preserve">zawartych we wniosku o dofinansowanie projektu wynika brak sprzeczności z wymogami ww. dokumentu. Kryterium będzie weryfikowane na podstawie treści wniosku o dofinansowanie projektu. </w:t>
            </w:r>
          </w:p>
          <w:p w14:paraId="5DEFCCBF" w14:textId="7F9B4319"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wynika z Rozporządzenia Parlamentu Europejskiego i Rady (UE) 2021/1060 z dnia 24 czerwca 2021 r. art. 9 ust. 1.</w:t>
            </w:r>
          </w:p>
        </w:tc>
        <w:tc>
          <w:tcPr>
            <w:tcW w:w="3685" w:type="dxa"/>
          </w:tcPr>
          <w:p w14:paraId="64848A9E" w14:textId="443AFBD2"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21BB9F4A" w14:textId="25DB9104" w:rsidR="00466803" w:rsidRPr="00466803" w:rsidRDefault="00466803" w:rsidP="00466803">
            <w:pPr>
              <w:spacing w:before="120" w:after="120" w:line="271" w:lineRule="auto"/>
              <w:rPr>
                <w:rFonts w:ascii="Arial" w:hAnsi="Arial" w:cs="Arial"/>
                <w:bCs/>
                <w:sz w:val="22"/>
                <w:szCs w:val="22"/>
                <w:u w:val="single"/>
              </w:rPr>
            </w:pPr>
            <w:r w:rsidRPr="00466803">
              <w:rPr>
                <w:rFonts w:ascii="Arial" w:hAnsi="Arial" w:cs="Arial"/>
                <w:bCs/>
                <w:sz w:val="22"/>
                <w:szCs w:val="22"/>
              </w:rPr>
              <w:t>Ocena spełniania kryterium polega na przypisaniu wartości logicznych „tak”, „nie”.</w:t>
            </w:r>
          </w:p>
          <w:p w14:paraId="35DA917B"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6D8F3618" w14:textId="77777777" w:rsidR="00466803" w:rsidRPr="00466803" w:rsidRDefault="00466803" w:rsidP="00466803">
            <w:pPr>
              <w:spacing w:before="120" w:after="120" w:line="271" w:lineRule="auto"/>
              <w:rPr>
                <w:rFonts w:ascii="Arial" w:hAnsi="Arial" w:cs="Arial"/>
                <w:bCs/>
                <w:sz w:val="22"/>
                <w:szCs w:val="22"/>
                <w:u w:val="single"/>
              </w:rPr>
            </w:pPr>
          </w:p>
          <w:p w14:paraId="2A1B198D"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538E924D" w14:textId="6CB0002D"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Kartą Praw Podstawowych Unii Europejskiej. Zakres wymaganych informacji został określony w </w:t>
            </w:r>
            <w:r w:rsidRPr="00DB4CAA">
              <w:rPr>
                <w:rFonts w:ascii="Arial" w:hAnsi="Arial" w:cs="Arial"/>
                <w:bCs/>
                <w:i/>
                <w:sz w:val="22"/>
                <w:szCs w:val="22"/>
              </w:rPr>
              <w:t>Instrukcji wypełniania wniosku o dofinansowanie projektu</w:t>
            </w:r>
            <w:r w:rsidRPr="00466803">
              <w:rPr>
                <w:rFonts w:ascii="Arial" w:hAnsi="Arial" w:cs="Arial"/>
                <w:bCs/>
                <w:sz w:val="22"/>
                <w:szCs w:val="22"/>
              </w:rPr>
              <w:t>.</w:t>
            </w:r>
          </w:p>
        </w:tc>
      </w:tr>
      <w:tr w:rsidR="00466803" w:rsidRPr="00E37160" w14:paraId="363BDF9F" w14:textId="77777777" w:rsidTr="000E7D5D">
        <w:trPr>
          <w:gridAfter w:val="1"/>
          <w:wAfter w:w="10" w:type="dxa"/>
        </w:trPr>
        <w:tc>
          <w:tcPr>
            <w:tcW w:w="421" w:type="dxa"/>
          </w:tcPr>
          <w:p w14:paraId="53C7E12B" w14:textId="77777777" w:rsidR="00466803" w:rsidRPr="00E37160" w:rsidRDefault="0046680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36160623" w14:textId="71B76F0A" w:rsidR="00466803" w:rsidRPr="00466803" w:rsidRDefault="00466803" w:rsidP="00E87566">
            <w:pPr>
              <w:spacing w:before="120" w:after="120" w:line="271" w:lineRule="auto"/>
              <w:rPr>
                <w:rFonts w:ascii="Arial" w:hAnsi="Arial" w:cs="Arial"/>
                <w:b/>
                <w:color w:val="FF0000"/>
                <w:sz w:val="22"/>
                <w:szCs w:val="22"/>
              </w:rPr>
            </w:pPr>
            <w:r w:rsidRPr="00C7348D">
              <w:rPr>
                <w:rFonts w:ascii="Arial" w:hAnsi="Arial" w:cs="Arial"/>
                <w:b/>
                <w:iCs/>
                <w:sz w:val="22"/>
                <w:szCs w:val="22"/>
              </w:rPr>
              <w:t xml:space="preserve">Zgodność z zasadą zrównoważonego rozwoju </w:t>
            </w:r>
            <w:r w:rsidRPr="00C7348D">
              <w:rPr>
                <w:rFonts w:ascii="Arial" w:hAnsi="Arial" w:cs="Arial"/>
                <w:b/>
                <w:sz w:val="22"/>
                <w:szCs w:val="22"/>
              </w:rPr>
              <w:t>oraz z zasadą „nie czyń poważnych szkód”</w:t>
            </w:r>
          </w:p>
        </w:tc>
        <w:tc>
          <w:tcPr>
            <w:tcW w:w="2835" w:type="dxa"/>
            <w:shd w:val="clear" w:color="auto" w:fill="auto"/>
          </w:tcPr>
          <w:p w14:paraId="71FCAF9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 jest zgodny z zasadą zrównoważonego rozwoju oraz z zasadą „nie czyń poważnych szkód” środowisku (DNSH).</w:t>
            </w:r>
          </w:p>
          <w:p w14:paraId="05E9757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684C643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 xml:space="preserve">Kryterium będzie weryfikowane na podstawie treści wniosku o dofinansowanie projektu. </w:t>
            </w:r>
          </w:p>
          <w:p w14:paraId="55AD9A33" w14:textId="77777777" w:rsidR="00466803" w:rsidRPr="00466803" w:rsidRDefault="00466803" w:rsidP="00466803">
            <w:pPr>
              <w:spacing w:before="120" w:after="120" w:line="271" w:lineRule="auto"/>
              <w:rPr>
                <w:rFonts w:ascii="Arial" w:hAnsi="Arial" w:cs="Arial"/>
                <w:bCs/>
                <w:sz w:val="22"/>
                <w:szCs w:val="22"/>
              </w:rPr>
            </w:pPr>
          </w:p>
          <w:p w14:paraId="05F64C8D" w14:textId="000178EA"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wynika z Rozporządzenia Parlamentu Europejskiego i Rady (UE) 2021/1060 z dnia 24 czerwca 2021 r. art. 9 ust. 4.</w:t>
            </w:r>
          </w:p>
        </w:tc>
        <w:tc>
          <w:tcPr>
            <w:tcW w:w="3685" w:type="dxa"/>
          </w:tcPr>
          <w:p w14:paraId="12D4AA4D" w14:textId="7357053D"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301BE66B" w14:textId="6C70FD9A"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396373A2"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13CED711" w14:textId="77777777" w:rsidR="00466803" w:rsidRPr="00466803" w:rsidRDefault="00466803" w:rsidP="00466803">
            <w:pPr>
              <w:spacing w:before="120" w:after="120" w:line="271" w:lineRule="auto"/>
              <w:rPr>
                <w:rFonts w:ascii="Arial" w:hAnsi="Arial" w:cs="Arial"/>
                <w:bCs/>
                <w:sz w:val="22"/>
                <w:szCs w:val="22"/>
              </w:rPr>
            </w:pPr>
          </w:p>
          <w:p w14:paraId="011D5CAE"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54E37CE9" w14:textId="5E7926D9"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466803">
              <w:rPr>
                <w:rFonts w:ascii="Arial" w:hAnsi="Arial" w:cs="Arial"/>
                <w:bCs/>
                <w:i/>
                <w:iCs/>
                <w:sz w:val="22"/>
                <w:szCs w:val="22"/>
              </w:rPr>
              <w:t>Instrukcji wypełniania wniosku o dofinansowanie projektu.</w:t>
            </w:r>
          </w:p>
        </w:tc>
      </w:tr>
      <w:tr w:rsidR="00466803" w:rsidRPr="00E37160" w14:paraId="57BB627D" w14:textId="77777777" w:rsidTr="000E7D5D">
        <w:trPr>
          <w:gridAfter w:val="1"/>
          <w:wAfter w:w="10" w:type="dxa"/>
        </w:trPr>
        <w:tc>
          <w:tcPr>
            <w:tcW w:w="421" w:type="dxa"/>
          </w:tcPr>
          <w:p w14:paraId="4B66FBC6" w14:textId="77777777" w:rsidR="00466803" w:rsidRPr="00E37160" w:rsidRDefault="0046680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8D5A5A2" w14:textId="184E9034" w:rsidR="00466803" w:rsidRPr="00466803" w:rsidRDefault="00466803" w:rsidP="00E87566">
            <w:pPr>
              <w:spacing w:before="120" w:after="120" w:line="271" w:lineRule="auto"/>
              <w:rPr>
                <w:rFonts w:ascii="Arial" w:hAnsi="Arial" w:cs="Arial"/>
                <w:b/>
                <w:iCs/>
                <w:color w:val="FF0000"/>
                <w:sz w:val="22"/>
                <w:szCs w:val="22"/>
              </w:rPr>
            </w:pPr>
            <w:r w:rsidRPr="00C7348D">
              <w:rPr>
                <w:rFonts w:ascii="Arial" w:hAnsi="Arial" w:cs="Arial"/>
                <w:b/>
                <w:iCs/>
                <w:sz w:val="22"/>
                <w:szCs w:val="22"/>
              </w:rPr>
              <w:t>Promocja projektu</w:t>
            </w:r>
          </w:p>
        </w:tc>
        <w:tc>
          <w:tcPr>
            <w:tcW w:w="2835" w:type="dxa"/>
            <w:shd w:val="clear" w:color="auto" w:fill="auto"/>
          </w:tcPr>
          <w:p w14:paraId="18055A4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20652BF6"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uznaje się za spełnione, jeśli opis przewidzianych w projekcie narzędzi informacji i promocji jest zgodny  z zasadami wskazanymi w art. 50 rozporządzenia 2021/1060.</w:t>
            </w:r>
          </w:p>
          <w:p w14:paraId="645451DC"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będzie weryfikowane na podstawie treści wniosku o dofinansowanie projektu. </w:t>
            </w:r>
          </w:p>
          <w:p w14:paraId="11D5486E"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wynika z Rozporządzenia Parlamentu Europejskiego </w:t>
            </w:r>
            <w:r w:rsidRPr="00466803">
              <w:rPr>
                <w:rFonts w:ascii="Arial" w:hAnsi="Arial" w:cs="Arial"/>
                <w:bCs/>
                <w:sz w:val="22"/>
                <w:szCs w:val="22"/>
              </w:rPr>
              <w:lastRenderedPageBreak/>
              <w:t>i Rady (UE) nr 2021/1060  z dnia 24 czerwca 2021 r. art. 50.</w:t>
            </w:r>
          </w:p>
          <w:p w14:paraId="4740155D" w14:textId="77777777" w:rsidR="00466803" w:rsidRPr="00466803" w:rsidRDefault="00466803" w:rsidP="00466803">
            <w:pPr>
              <w:spacing w:before="120" w:after="120" w:line="271" w:lineRule="auto"/>
              <w:rPr>
                <w:rFonts w:ascii="Arial" w:hAnsi="Arial" w:cs="Arial"/>
                <w:bCs/>
                <w:sz w:val="22"/>
                <w:szCs w:val="22"/>
              </w:rPr>
            </w:pPr>
          </w:p>
        </w:tc>
        <w:tc>
          <w:tcPr>
            <w:tcW w:w="3685" w:type="dxa"/>
          </w:tcPr>
          <w:p w14:paraId="2E207552" w14:textId="45BDF44E"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22EEB8DC" w14:textId="23523BD0"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3B368725"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35EB6B43" w14:textId="77777777" w:rsidR="00466803" w:rsidRPr="00466803" w:rsidRDefault="00466803" w:rsidP="00466803">
            <w:pPr>
              <w:spacing w:before="120" w:after="120" w:line="271" w:lineRule="auto"/>
              <w:rPr>
                <w:rFonts w:ascii="Arial" w:hAnsi="Arial" w:cs="Arial"/>
                <w:bCs/>
                <w:sz w:val="22"/>
                <w:szCs w:val="22"/>
              </w:rPr>
            </w:pPr>
          </w:p>
          <w:p w14:paraId="237EB47F"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00805EA4" w14:textId="4EDF26BB"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466803">
              <w:rPr>
                <w:rFonts w:ascii="Arial" w:hAnsi="Arial" w:cs="Arial"/>
                <w:bCs/>
                <w:i/>
                <w:iCs/>
                <w:sz w:val="22"/>
                <w:szCs w:val="22"/>
              </w:rPr>
              <w:t>Instrukcji wypełniania wniosku o dofinansowanie</w:t>
            </w:r>
            <w:r w:rsidRPr="00466803">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3E334F62"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r w:rsidR="00C7348D">
        <w:rPr>
          <w:rFonts w:ascii="Arial" w:hAnsi="Arial" w:cs="Arial"/>
          <w:sz w:val="22"/>
          <w:szCs w:val="22"/>
          <w:lang w:val="pl-PL"/>
        </w:rPr>
        <w:t>”</w:t>
      </w:r>
      <w:r w:rsidRPr="00E37160">
        <w:rPr>
          <w:rFonts w:ascii="Arial" w:hAnsi="Arial" w:cs="Arial"/>
          <w:sz w:val="22"/>
          <w:szCs w:val="22"/>
          <w:lang w:val="pl-PL"/>
        </w:rPr>
        <w:t>nie dotyczy</w:t>
      </w:r>
      <w:r w:rsidR="00C7348D">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C7348D">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2693"/>
        <w:gridCol w:w="3969"/>
        <w:gridCol w:w="22"/>
      </w:tblGrid>
      <w:tr w:rsidR="00B17B7D" w:rsidRPr="00E37160" w14:paraId="5327D0A1" w14:textId="77777777" w:rsidTr="00DC7DB0">
        <w:trPr>
          <w:tblHeader/>
        </w:trPr>
        <w:tc>
          <w:tcPr>
            <w:tcW w:w="9231" w:type="dxa"/>
            <w:gridSpan w:val="5"/>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DC7DB0">
        <w:trPr>
          <w:gridAfter w:val="1"/>
          <w:wAfter w:w="22" w:type="dxa"/>
          <w:tblHeader/>
        </w:trPr>
        <w:tc>
          <w:tcPr>
            <w:tcW w:w="562"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5"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DC7DB0">
        <w:trPr>
          <w:gridAfter w:val="1"/>
          <w:wAfter w:w="22" w:type="dxa"/>
        </w:trPr>
        <w:tc>
          <w:tcPr>
            <w:tcW w:w="562"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A387BC6" w14:textId="14611192" w:rsidR="00B17B7D" w:rsidRPr="002D28D8" w:rsidRDefault="002D28D8" w:rsidP="00E87566">
            <w:pPr>
              <w:spacing w:before="120" w:after="120" w:line="271" w:lineRule="auto"/>
              <w:rPr>
                <w:rFonts w:ascii="Arial" w:hAnsi="Arial" w:cs="Arial"/>
                <w:b/>
                <w:bCs/>
                <w:sz w:val="22"/>
                <w:szCs w:val="22"/>
              </w:rPr>
            </w:pPr>
            <w:r w:rsidRPr="002D28D8">
              <w:rPr>
                <w:rFonts w:ascii="Arial" w:hAnsi="Arial" w:cs="Arial"/>
                <w:b/>
                <w:bCs/>
                <w:sz w:val="22"/>
                <w:szCs w:val="22"/>
              </w:rPr>
              <w:t>Wymogi organizacyjne</w:t>
            </w:r>
          </w:p>
        </w:tc>
        <w:tc>
          <w:tcPr>
            <w:tcW w:w="2693" w:type="dxa"/>
            <w:shd w:val="clear" w:color="auto" w:fill="auto"/>
          </w:tcPr>
          <w:p w14:paraId="3AD59DC5"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1.</w:t>
            </w:r>
            <w:r w:rsidRPr="002D28D8">
              <w:rPr>
                <w:rFonts w:ascii="Arial" w:hAnsi="Arial" w:cs="Arial"/>
                <w:sz w:val="22"/>
                <w:szCs w:val="22"/>
              </w:rPr>
              <w:tab/>
              <w:t>Wnioskodawca składa nie więcej niż 1 wniosek o dofinansowanie projektu. W przypadku zidentyfikowania projektów gdzie wnioskodawca występuje więcej niż 1 raz, wszystkie projekty tego podmiotu zostaną odrzucone.</w:t>
            </w:r>
          </w:p>
          <w:p w14:paraId="30124F61"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2.</w:t>
            </w:r>
            <w:r w:rsidRPr="002D28D8">
              <w:rPr>
                <w:rFonts w:ascii="Arial" w:hAnsi="Arial" w:cs="Arial"/>
                <w:sz w:val="22"/>
                <w:szCs w:val="22"/>
              </w:rPr>
              <w:tab/>
              <w:t>Wnioskodawca od minimum 1 roku przed dniem złożenia wniosku o dofinansowanie posiada siedzibę lub oddział lub główne miejsce wykonywania działalności lub dodatkowe miejsce wykonywania działalności na terenie województwa zachodniopomorskiego.</w:t>
            </w:r>
          </w:p>
          <w:p w14:paraId="497C1AA6"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lastRenderedPageBreak/>
              <w:t>3.</w:t>
            </w:r>
            <w:r w:rsidRPr="002D28D8">
              <w:rPr>
                <w:rFonts w:ascii="Arial" w:hAnsi="Arial" w:cs="Arial"/>
                <w:sz w:val="22"/>
                <w:szCs w:val="22"/>
              </w:rPr>
              <w:tab/>
              <w:t>Wnioskodawcą jest podmiot wykonujący działalność leczniczą.</w:t>
            </w:r>
          </w:p>
          <w:p w14:paraId="3917270D" w14:textId="77777777" w:rsidR="002D28D8" w:rsidRPr="002D28D8" w:rsidRDefault="002D28D8" w:rsidP="002D28D8">
            <w:pPr>
              <w:spacing w:before="120" w:after="120" w:line="271" w:lineRule="auto"/>
              <w:rPr>
                <w:rFonts w:ascii="Arial" w:hAnsi="Arial" w:cs="Arial"/>
                <w:b/>
                <w:bCs/>
                <w:sz w:val="22"/>
                <w:szCs w:val="22"/>
              </w:rPr>
            </w:pPr>
            <w:r w:rsidRPr="002D28D8">
              <w:rPr>
                <w:rFonts w:ascii="Arial" w:hAnsi="Arial" w:cs="Arial"/>
                <w:b/>
                <w:bCs/>
                <w:sz w:val="22"/>
                <w:szCs w:val="22"/>
              </w:rPr>
              <w:t>Zasady oceny</w:t>
            </w:r>
          </w:p>
          <w:p w14:paraId="2F92D365" w14:textId="77777777" w:rsidR="00B17B7D" w:rsidRDefault="002D28D8" w:rsidP="002D28D8">
            <w:pPr>
              <w:spacing w:before="120" w:after="120" w:line="271" w:lineRule="auto"/>
              <w:rPr>
                <w:rFonts w:ascii="Arial" w:hAnsi="Arial" w:cs="Arial"/>
                <w:sz w:val="22"/>
                <w:szCs w:val="22"/>
              </w:rPr>
            </w:pPr>
            <w:r w:rsidRPr="002D28D8">
              <w:rPr>
                <w:rFonts w:ascii="Arial" w:hAnsi="Arial" w:cs="Arial"/>
                <w:sz w:val="22"/>
                <w:szCs w:val="22"/>
              </w:rPr>
              <w:t>Kryterium zostanie zweryfikowane na podstawie treści wniosku, rejestru wniosków złożonych w ramach naboru oraz rejestru podmiotów wykonujących działalność leczniczą.</w:t>
            </w:r>
          </w:p>
          <w:p w14:paraId="73F14699" w14:textId="4841E1E8" w:rsidR="002D28D8" w:rsidRPr="00E37160" w:rsidRDefault="002D28D8" w:rsidP="002D28D8">
            <w:pPr>
              <w:spacing w:before="120" w:after="120" w:line="271" w:lineRule="auto"/>
              <w:rPr>
                <w:rFonts w:ascii="Arial" w:hAnsi="Arial" w:cs="Arial"/>
                <w:sz w:val="22"/>
                <w:szCs w:val="22"/>
              </w:rPr>
            </w:pPr>
          </w:p>
        </w:tc>
        <w:tc>
          <w:tcPr>
            <w:tcW w:w="3969" w:type="dxa"/>
          </w:tcPr>
          <w:p w14:paraId="6231ACC0"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lastRenderedPageBreak/>
              <w:t>Spełnienie kryterium jest konieczne do przyznania dofinansowania.</w:t>
            </w:r>
          </w:p>
          <w:p w14:paraId="26BD1CB7"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Projekty niespełniające kryterium są odrzucane.</w:t>
            </w:r>
          </w:p>
          <w:p w14:paraId="146E1627" w14:textId="77777777" w:rsidR="00B17B7D" w:rsidRDefault="002D28D8" w:rsidP="002D28D8">
            <w:pPr>
              <w:spacing w:before="120" w:after="120" w:line="271" w:lineRule="auto"/>
              <w:rPr>
                <w:rFonts w:ascii="Arial" w:hAnsi="Arial" w:cs="Arial"/>
                <w:sz w:val="22"/>
                <w:szCs w:val="22"/>
              </w:rPr>
            </w:pPr>
            <w:r w:rsidRPr="002D28D8">
              <w:rPr>
                <w:rFonts w:ascii="Arial" w:hAnsi="Arial" w:cs="Arial"/>
                <w:sz w:val="22"/>
                <w:szCs w:val="22"/>
              </w:rPr>
              <w:t>Ocena spełniania kryterium polega na przypisaniu wartości logicznych „tak”, „nie”.</w:t>
            </w:r>
          </w:p>
          <w:p w14:paraId="0559588B" w14:textId="77777777" w:rsidR="002D28D8" w:rsidRDefault="002D28D8" w:rsidP="002D28D8">
            <w:pPr>
              <w:spacing w:before="120" w:after="120" w:line="271" w:lineRule="auto"/>
              <w:rPr>
                <w:rFonts w:ascii="Arial" w:hAnsi="Arial" w:cs="Arial"/>
                <w:sz w:val="22"/>
                <w:szCs w:val="22"/>
              </w:rPr>
            </w:pPr>
          </w:p>
          <w:p w14:paraId="7D1AEA2A" w14:textId="77777777" w:rsidR="002D28D8" w:rsidRPr="002D28D8" w:rsidRDefault="002D28D8" w:rsidP="002D28D8">
            <w:pPr>
              <w:spacing w:before="120" w:after="120" w:line="271" w:lineRule="auto"/>
              <w:rPr>
                <w:rFonts w:ascii="Arial" w:hAnsi="Arial" w:cs="Arial"/>
                <w:b/>
                <w:bCs/>
                <w:sz w:val="22"/>
                <w:szCs w:val="22"/>
              </w:rPr>
            </w:pPr>
            <w:r w:rsidRPr="002D28D8">
              <w:rPr>
                <w:rFonts w:ascii="Arial" w:hAnsi="Arial" w:cs="Arial"/>
                <w:b/>
                <w:bCs/>
                <w:sz w:val="22"/>
                <w:szCs w:val="22"/>
              </w:rPr>
              <w:t xml:space="preserve">Dodatkowe informacje: </w:t>
            </w:r>
          </w:p>
          <w:p w14:paraId="0C9644FF"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 xml:space="preserve">Kryterium zostanie zweryfikowane na etapie oceny na podstawie treści wniosku o dofinasowanie w szczególności w oparciu o sekcję: I Informacje o projekcie, II Wnioskodawca i realizatorzy, rejestru wniosków złożonych w ramach naboru oraz dostępnych rejestrów publicznych (KRS, CEIDG) lub załączonego do wniosku dokumentu urzędowego wydanego przez właściwy organ administracji publicznej potwierdzającego spełnienie kryterium oraz rejestru podmiotów wykonujących działalność </w:t>
            </w:r>
            <w:r w:rsidRPr="002D28D8">
              <w:rPr>
                <w:rFonts w:ascii="Arial" w:hAnsi="Arial" w:cs="Arial"/>
                <w:sz w:val="22"/>
                <w:szCs w:val="22"/>
              </w:rPr>
              <w:lastRenderedPageBreak/>
              <w:t xml:space="preserve">leczniczą. Zakres wymaganych informacji został określony w </w:t>
            </w:r>
            <w:r w:rsidRPr="0095792E">
              <w:rPr>
                <w:rFonts w:ascii="Arial" w:hAnsi="Arial" w:cs="Arial"/>
                <w:i/>
                <w:sz w:val="22"/>
                <w:szCs w:val="22"/>
              </w:rPr>
              <w:t>Instrukcji wypełniania wniosku o dofinansowanie.</w:t>
            </w:r>
          </w:p>
          <w:p w14:paraId="0A2E5C76" w14:textId="40035F96" w:rsidR="002D28D8" w:rsidRPr="00E37160" w:rsidRDefault="002D28D8" w:rsidP="002D28D8">
            <w:pPr>
              <w:spacing w:before="120" w:after="120" w:line="271" w:lineRule="auto"/>
              <w:rPr>
                <w:rFonts w:ascii="Arial" w:hAnsi="Arial" w:cs="Arial"/>
                <w:sz w:val="22"/>
                <w:szCs w:val="22"/>
              </w:rPr>
            </w:pPr>
          </w:p>
        </w:tc>
      </w:tr>
      <w:tr w:rsidR="00B17B7D" w:rsidRPr="00E37160" w14:paraId="04151045" w14:textId="77777777" w:rsidTr="00DC7DB0">
        <w:trPr>
          <w:gridAfter w:val="1"/>
          <w:wAfter w:w="22" w:type="dxa"/>
        </w:trPr>
        <w:tc>
          <w:tcPr>
            <w:tcW w:w="562"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7123E059" w14:textId="60D4C856" w:rsidR="00B17B7D" w:rsidRPr="002D28D8" w:rsidRDefault="002D28D8" w:rsidP="00E87566">
            <w:pPr>
              <w:spacing w:before="120" w:after="120" w:line="271" w:lineRule="auto"/>
              <w:rPr>
                <w:rFonts w:ascii="Arial" w:hAnsi="Arial" w:cs="Arial"/>
                <w:b/>
                <w:bCs/>
                <w:color w:val="FF0000"/>
                <w:sz w:val="22"/>
                <w:szCs w:val="22"/>
              </w:rPr>
            </w:pPr>
            <w:r w:rsidRPr="00334A52">
              <w:rPr>
                <w:rFonts w:ascii="Arial" w:hAnsi="Arial" w:cs="Arial"/>
                <w:b/>
                <w:bCs/>
                <w:sz w:val="22"/>
                <w:szCs w:val="22"/>
              </w:rPr>
              <w:t>Zgodność wsparcia</w:t>
            </w:r>
          </w:p>
        </w:tc>
        <w:tc>
          <w:tcPr>
            <w:tcW w:w="2693" w:type="dxa"/>
            <w:shd w:val="clear" w:color="auto" w:fill="auto"/>
          </w:tcPr>
          <w:p w14:paraId="76C766E9" w14:textId="77777777" w:rsid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Projekt jest zgodny z RPZ „Prewencja chorób sercowo-naczyniowych u pacjentów onkologicznych</w:t>
            </w:r>
            <w:r w:rsidRPr="002D28D8">
              <w:rPr>
                <w:rFonts w:ascii="Arial" w:hAnsi="Arial" w:cs="Arial"/>
                <w:b/>
                <w:bCs/>
                <w:sz w:val="22"/>
                <w:szCs w:val="22"/>
              </w:rPr>
              <w:t xml:space="preserve"> </w:t>
            </w:r>
            <w:r w:rsidRPr="002D28D8">
              <w:rPr>
                <w:rFonts w:ascii="Arial" w:hAnsi="Arial" w:cs="Arial"/>
                <w:bCs/>
                <w:sz w:val="22"/>
                <w:szCs w:val="22"/>
              </w:rPr>
              <w:t>w  województwie zachodniopomorskim (II edycja)”, który jest załącznikiem do Regulaminu wyboru projektu.</w:t>
            </w:r>
          </w:p>
          <w:p w14:paraId="799988C9" w14:textId="77777777" w:rsidR="002D28D8" w:rsidRPr="002D28D8" w:rsidRDefault="002D28D8" w:rsidP="002D28D8">
            <w:pPr>
              <w:spacing w:before="120" w:after="120" w:line="271" w:lineRule="auto"/>
              <w:rPr>
                <w:rFonts w:ascii="Arial" w:hAnsi="Arial" w:cs="Arial"/>
                <w:bCs/>
                <w:sz w:val="22"/>
                <w:szCs w:val="22"/>
              </w:rPr>
            </w:pPr>
          </w:p>
          <w:p w14:paraId="5AC3E73D" w14:textId="77777777" w:rsidR="002D28D8" w:rsidRPr="002D28D8" w:rsidRDefault="002D28D8" w:rsidP="002D28D8">
            <w:pPr>
              <w:spacing w:before="120" w:after="120" w:line="271" w:lineRule="auto"/>
              <w:rPr>
                <w:rFonts w:ascii="Arial" w:hAnsi="Arial" w:cs="Arial"/>
                <w:b/>
                <w:bCs/>
                <w:sz w:val="22"/>
                <w:szCs w:val="22"/>
              </w:rPr>
            </w:pPr>
            <w:r w:rsidRPr="002D28D8">
              <w:rPr>
                <w:rFonts w:ascii="Arial" w:hAnsi="Arial" w:cs="Arial"/>
                <w:b/>
                <w:bCs/>
                <w:sz w:val="22"/>
                <w:szCs w:val="22"/>
              </w:rPr>
              <w:t>Zasady oceny</w:t>
            </w:r>
          </w:p>
          <w:p w14:paraId="3A7C089A"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Kryterium zostanie zweryfikowane na podstawie treści wniosku o dofinansowanie.  Wnioskodawca zobligowany jest do zawarcia w treści wniosku deklaracji, że realizowany przez niego projekt będzie zgodny z RPZ „Prewencja chorób sercowo-naczyniowych u pacjentów </w:t>
            </w:r>
            <w:r w:rsidRPr="002D28D8">
              <w:rPr>
                <w:rFonts w:ascii="Arial" w:hAnsi="Arial" w:cs="Arial"/>
                <w:bCs/>
                <w:sz w:val="22"/>
                <w:szCs w:val="22"/>
              </w:rPr>
              <w:lastRenderedPageBreak/>
              <w:t>onkologicznych</w:t>
            </w:r>
            <w:r w:rsidRPr="002D28D8">
              <w:rPr>
                <w:rFonts w:ascii="Arial" w:hAnsi="Arial" w:cs="Arial"/>
                <w:b/>
                <w:bCs/>
                <w:sz w:val="22"/>
                <w:szCs w:val="22"/>
              </w:rPr>
              <w:t xml:space="preserve"> </w:t>
            </w:r>
            <w:r w:rsidRPr="002D28D8">
              <w:rPr>
                <w:rFonts w:ascii="Arial" w:hAnsi="Arial" w:cs="Arial"/>
                <w:bCs/>
                <w:sz w:val="22"/>
                <w:szCs w:val="22"/>
              </w:rPr>
              <w:t>w województwie zachodniopomorskim (II edycja)”.</w:t>
            </w:r>
          </w:p>
          <w:p w14:paraId="0862AF1F" w14:textId="77777777" w:rsidR="00B17B7D" w:rsidRPr="00E37160" w:rsidRDefault="00B17B7D" w:rsidP="00E87566">
            <w:pPr>
              <w:spacing w:before="120" w:after="120" w:line="271" w:lineRule="auto"/>
              <w:rPr>
                <w:rFonts w:ascii="Arial" w:hAnsi="Arial" w:cs="Arial"/>
                <w:bCs/>
                <w:sz w:val="22"/>
                <w:szCs w:val="22"/>
              </w:rPr>
            </w:pPr>
          </w:p>
        </w:tc>
        <w:tc>
          <w:tcPr>
            <w:tcW w:w="3969" w:type="dxa"/>
          </w:tcPr>
          <w:p w14:paraId="2F6C5AE1" w14:textId="77777777" w:rsidR="00AF1900" w:rsidRPr="00AF1900" w:rsidRDefault="00AF1900" w:rsidP="00AF1900">
            <w:pPr>
              <w:spacing w:before="120" w:after="120" w:line="271" w:lineRule="auto"/>
              <w:rPr>
                <w:rFonts w:ascii="Arial" w:hAnsi="Arial" w:cs="Arial"/>
                <w:bCs/>
                <w:sz w:val="22"/>
                <w:szCs w:val="22"/>
              </w:rPr>
            </w:pPr>
            <w:r w:rsidRPr="00AF1900">
              <w:rPr>
                <w:rFonts w:ascii="Arial" w:hAnsi="Arial" w:cs="Arial"/>
                <w:bCs/>
                <w:sz w:val="22"/>
                <w:szCs w:val="22"/>
              </w:rPr>
              <w:lastRenderedPageBreak/>
              <w:t>Spełnienie kryterium jest konieczne do przyznania dofinansowania.</w:t>
            </w:r>
          </w:p>
          <w:p w14:paraId="34CEBCC7" w14:textId="77777777" w:rsidR="00AF1900" w:rsidRDefault="00AF1900" w:rsidP="00AF1900">
            <w:pPr>
              <w:spacing w:before="120" w:after="120" w:line="271" w:lineRule="auto"/>
              <w:rPr>
                <w:rFonts w:ascii="Arial" w:hAnsi="Arial" w:cs="Arial"/>
                <w:bCs/>
                <w:sz w:val="22"/>
                <w:szCs w:val="22"/>
              </w:rPr>
            </w:pPr>
            <w:r w:rsidRPr="00AF1900">
              <w:rPr>
                <w:rFonts w:ascii="Arial" w:hAnsi="Arial" w:cs="Arial"/>
                <w:bCs/>
                <w:sz w:val="22"/>
                <w:szCs w:val="22"/>
              </w:rPr>
              <w:t>Projekty niespełniające kryterium są odrzucane.</w:t>
            </w:r>
          </w:p>
          <w:p w14:paraId="20CB18F0" w14:textId="6B68F6BE" w:rsidR="002D28D8" w:rsidRDefault="002D28D8" w:rsidP="00AF1900">
            <w:pPr>
              <w:spacing w:before="120" w:after="120" w:line="271" w:lineRule="auto"/>
              <w:rPr>
                <w:rFonts w:ascii="Arial" w:hAnsi="Arial" w:cs="Arial"/>
                <w:bCs/>
                <w:sz w:val="22"/>
                <w:szCs w:val="22"/>
              </w:rPr>
            </w:pPr>
            <w:r w:rsidRPr="002D28D8">
              <w:rPr>
                <w:rFonts w:ascii="Arial" w:hAnsi="Arial" w:cs="Arial"/>
                <w:bCs/>
                <w:sz w:val="22"/>
                <w:szCs w:val="22"/>
              </w:rPr>
              <w:t>Ocena spełniania kryterium polega na przypisaniu wartości logicznych „tak”, „nie”, „do negocjacji”.</w:t>
            </w:r>
          </w:p>
          <w:p w14:paraId="4883BE7F" w14:textId="77777777" w:rsidR="002D28D8" w:rsidRPr="002D28D8" w:rsidRDefault="002D28D8" w:rsidP="002D28D8">
            <w:pPr>
              <w:spacing w:before="120" w:after="120" w:line="271" w:lineRule="auto"/>
              <w:rPr>
                <w:rFonts w:ascii="Arial" w:hAnsi="Arial" w:cs="Arial"/>
                <w:bCs/>
                <w:sz w:val="22"/>
                <w:szCs w:val="22"/>
              </w:rPr>
            </w:pPr>
          </w:p>
          <w:p w14:paraId="2A887DCA"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Na etapie oceny projektu za zgodą Instytucji Pośredniczącej FEPZ, dopuszcza się możliwość poprawy/uzupełnienia wniosku w zakresie:</w:t>
            </w:r>
          </w:p>
          <w:p w14:paraId="2B21C681"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sposobu rekrutacji uczestników projektu, dotarcia do grupy docelowej określonej w RPZ, liczebności grupy docelowej, do której skierowane są</w:t>
            </w:r>
            <w:r>
              <w:rPr>
                <w:rFonts w:ascii="Arial" w:hAnsi="Arial" w:cs="Arial"/>
                <w:bCs/>
                <w:sz w:val="22"/>
                <w:szCs w:val="22"/>
              </w:rPr>
              <w:t xml:space="preserve"> </w:t>
            </w:r>
            <w:r w:rsidRPr="002D28D8">
              <w:rPr>
                <w:rFonts w:ascii="Arial" w:hAnsi="Arial" w:cs="Arial"/>
                <w:bCs/>
                <w:sz w:val="22"/>
                <w:szCs w:val="22"/>
              </w:rPr>
              <w:t>poszczególne etapy realizacji programu;</w:t>
            </w:r>
          </w:p>
          <w:p w14:paraId="49C91A87"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t xml:space="preserve"> - </w:t>
            </w:r>
            <w:r w:rsidRPr="002D28D8">
              <w:rPr>
                <w:rFonts w:ascii="Arial" w:hAnsi="Arial" w:cs="Arial"/>
                <w:bCs/>
                <w:sz w:val="22"/>
                <w:szCs w:val="22"/>
                <w:lang w:val="x-none"/>
              </w:rPr>
              <w:t xml:space="preserve">realizacji celów RPZ; </w:t>
            </w:r>
          </w:p>
          <w:p w14:paraId="430B9AD0"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t xml:space="preserve">- </w:t>
            </w:r>
            <w:r w:rsidRPr="002D28D8">
              <w:rPr>
                <w:rFonts w:ascii="Arial" w:hAnsi="Arial" w:cs="Arial"/>
                <w:bCs/>
                <w:sz w:val="22"/>
                <w:szCs w:val="22"/>
                <w:lang w:val="x-none"/>
              </w:rPr>
              <w:t>obszaru realizacji projektu;</w:t>
            </w:r>
          </w:p>
          <w:p w14:paraId="2F3EFB60"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t xml:space="preserve"> - </w:t>
            </w:r>
            <w:r w:rsidRPr="002D28D8">
              <w:rPr>
                <w:rFonts w:ascii="Arial" w:hAnsi="Arial" w:cs="Arial"/>
                <w:bCs/>
                <w:sz w:val="22"/>
                <w:szCs w:val="22"/>
                <w:lang w:val="x-none"/>
              </w:rPr>
              <w:t xml:space="preserve">spełnienia wymogów w zakresie organizacji poszczególnych </w:t>
            </w:r>
            <w:r w:rsidRPr="002D28D8">
              <w:rPr>
                <w:rFonts w:ascii="Arial" w:hAnsi="Arial" w:cs="Arial"/>
                <w:bCs/>
                <w:sz w:val="22"/>
                <w:szCs w:val="22"/>
              </w:rPr>
              <w:t>etapów</w:t>
            </w:r>
            <w:r w:rsidRPr="002D28D8">
              <w:rPr>
                <w:rFonts w:ascii="Arial" w:hAnsi="Arial" w:cs="Arial"/>
                <w:bCs/>
                <w:sz w:val="22"/>
                <w:szCs w:val="22"/>
                <w:lang w:val="x-none"/>
              </w:rPr>
              <w:t xml:space="preserve"> planowanych interwencji;</w:t>
            </w:r>
          </w:p>
          <w:p w14:paraId="1E3E553D"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lastRenderedPageBreak/>
              <w:t xml:space="preserve"> - </w:t>
            </w:r>
            <w:r w:rsidRPr="002D28D8">
              <w:rPr>
                <w:rFonts w:ascii="Arial" w:hAnsi="Arial" w:cs="Arial"/>
                <w:bCs/>
                <w:sz w:val="22"/>
                <w:szCs w:val="22"/>
                <w:lang w:val="x-none"/>
              </w:rPr>
              <w:t>spełnienia wymogów dotyczących liczby oraz kwalifikacji zawodowych personelu medycznego;</w:t>
            </w:r>
          </w:p>
          <w:p w14:paraId="5858C3F3"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 - </w:t>
            </w:r>
            <w:r w:rsidRPr="002D28D8">
              <w:rPr>
                <w:rFonts w:ascii="Arial" w:hAnsi="Arial" w:cs="Arial"/>
                <w:bCs/>
                <w:sz w:val="22"/>
                <w:szCs w:val="22"/>
                <w:lang w:val="x-none"/>
              </w:rPr>
              <w:t>spełnienia wymogów dotyczących warunków sprzętowych</w:t>
            </w:r>
            <w:r w:rsidRPr="002D28D8">
              <w:rPr>
                <w:rFonts w:ascii="Arial" w:hAnsi="Arial" w:cs="Arial"/>
                <w:bCs/>
                <w:sz w:val="22"/>
                <w:szCs w:val="22"/>
              </w:rPr>
              <w:t>;</w:t>
            </w:r>
          </w:p>
          <w:p w14:paraId="39DAB168"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 </w:t>
            </w:r>
            <w:r w:rsidRPr="002D28D8">
              <w:rPr>
                <w:rFonts w:ascii="Arial" w:hAnsi="Arial" w:cs="Arial"/>
                <w:bCs/>
                <w:sz w:val="22"/>
                <w:szCs w:val="22"/>
                <w:lang w:val="x-none"/>
              </w:rPr>
              <w:t xml:space="preserve">spełnienia wymogów dotyczących </w:t>
            </w:r>
            <w:r w:rsidRPr="002D28D8">
              <w:rPr>
                <w:rFonts w:ascii="Arial" w:hAnsi="Arial" w:cs="Arial"/>
                <w:bCs/>
                <w:sz w:val="22"/>
                <w:szCs w:val="22"/>
              </w:rPr>
              <w:t>warunków stanowiskowych.</w:t>
            </w:r>
          </w:p>
          <w:p w14:paraId="42FA1D87" w14:textId="77777777" w:rsidR="00B17B7D"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Na etapie realizacji projektu, za zgodą Instytucji Pośredniczącej FEPZ, dopuszcza się możliwość odstąpienia od kryterium w zakresie zgodności z RPZ z wyłączeniem zmian, które wymagają zgody </w:t>
            </w:r>
            <w:proofErr w:type="spellStart"/>
            <w:r w:rsidRPr="002D28D8">
              <w:rPr>
                <w:rFonts w:ascii="Arial" w:hAnsi="Arial" w:cs="Arial"/>
                <w:bCs/>
                <w:sz w:val="22"/>
                <w:szCs w:val="22"/>
              </w:rPr>
              <w:t>AOTMiT</w:t>
            </w:r>
            <w:proofErr w:type="spellEnd"/>
            <w:r w:rsidRPr="002D28D8">
              <w:rPr>
                <w:rFonts w:ascii="Arial" w:hAnsi="Arial" w:cs="Arial"/>
                <w:bCs/>
                <w:sz w:val="22"/>
                <w:szCs w:val="22"/>
              </w:rPr>
              <w:t>.</w:t>
            </w:r>
          </w:p>
          <w:p w14:paraId="42952A8F" w14:textId="77777777" w:rsidR="00DC7DB0" w:rsidRDefault="00DC7DB0" w:rsidP="002D28D8">
            <w:pPr>
              <w:spacing w:before="120" w:after="120" w:line="271" w:lineRule="auto"/>
              <w:rPr>
                <w:rFonts w:ascii="Arial" w:hAnsi="Arial" w:cs="Arial"/>
                <w:bCs/>
                <w:sz w:val="22"/>
                <w:szCs w:val="22"/>
              </w:rPr>
            </w:pPr>
          </w:p>
          <w:p w14:paraId="7745A3F8"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 xml:space="preserve">Dodatkowe informacje: </w:t>
            </w:r>
          </w:p>
          <w:p w14:paraId="45B05575" w14:textId="517939BE"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dofinasowanie w szczególności w oparciu o sekcję: IV Zadania oraz sekcję I Informacje o projekcie – Grupy docelowe, a także sekcję IX Potencjał do realizacji projektu – Opis rekrutacji i uczestników projektu. </w:t>
            </w:r>
          </w:p>
          <w:p w14:paraId="18CB46CB"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Zakres wymaganych informacji został określony w </w:t>
            </w:r>
            <w:r w:rsidRPr="0095792E">
              <w:rPr>
                <w:rFonts w:ascii="Arial" w:hAnsi="Arial" w:cs="Arial"/>
                <w:bCs/>
                <w:i/>
                <w:sz w:val="22"/>
                <w:szCs w:val="22"/>
              </w:rPr>
              <w:t>Instrukcji wypełniania wniosku o dofinansowanie</w:t>
            </w:r>
            <w:r w:rsidRPr="00DC7DB0">
              <w:rPr>
                <w:rFonts w:ascii="Arial" w:hAnsi="Arial" w:cs="Arial"/>
                <w:bCs/>
                <w:sz w:val="22"/>
                <w:szCs w:val="22"/>
              </w:rPr>
              <w:t>.</w:t>
            </w:r>
          </w:p>
          <w:p w14:paraId="496792B1" w14:textId="77777777" w:rsidR="00DC7DB0" w:rsidRPr="00DC7DB0" w:rsidRDefault="00DC7DB0" w:rsidP="00DC7DB0">
            <w:pPr>
              <w:spacing w:before="120" w:after="120" w:line="271" w:lineRule="auto"/>
              <w:rPr>
                <w:rFonts w:ascii="Arial" w:hAnsi="Arial" w:cs="Arial"/>
                <w:bCs/>
                <w:sz w:val="22"/>
                <w:szCs w:val="22"/>
              </w:rPr>
            </w:pPr>
          </w:p>
          <w:p w14:paraId="2D88401A" w14:textId="5AA48173" w:rsidR="00E62CFC" w:rsidRPr="00E62CFC" w:rsidRDefault="00DC7DB0" w:rsidP="00E62CFC">
            <w:pPr>
              <w:spacing w:before="120" w:after="120" w:line="271" w:lineRule="auto"/>
              <w:rPr>
                <w:rFonts w:ascii="Arial" w:hAnsi="Arial" w:cs="Arial"/>
                <w:b/>
                <w:bCs/>
                <w:sz w:val="22"/>
                <w:szCs w:val="22"/>
              </w:rPr>
            </w:pPr>
            <w:r w:rsidRPr="00DC7DB0">
              <w:rPr>
                <w:rFonts w:ascii="Arial" w:hAnsi="Arial" w:cs="Arial"/>
                <w:b/>
                <w:bCs/>
                <w:sz w:val="22"/>
                <w:szCs w:val="22"/>
              </w:rPr>
              <w:t xml:space="preserve">UWAGA: </w:t>
            </w:r>
            <w:bookmarkStart w:id="308" w:name="_Hlk181175887"/>
            <w:r w:rsidRPr="00DC7DB0">
              <w:rPr>
                <w:rFonts w:ascii="Arial" w:hAnsi="Arial" w:cs="Arial"/>
                <w:b/>
                <w:bCs/>
                <w:sz w:val="22"/>
                <w:szCs w:val="22"/>
              </w:rPr>
              <w:t xml:space="preserve">Wnioskodawca </w:t>
            </w:r>
            <w:bookmarkStart w:id="309" w:name="_Hlk182993321"/>
            <w:r w:rsidRPr="00DC7DB0">
              <w:rPr>
                <w:rFonts w:ascii="Arial" w:hAnsi="Arial" w:cs="Arial"/>
                <w:b/>
                <w:bCs/>
                <w:sz w:val="22"/>
                <w:szCs w:val="22"/>
              </w:rPr>
              <w:t>zobligowany jest do zawarcia w treści wniosku deklaracji, iż realizowany przez niego projekt będzie zgodny z RPZ WZ pn.: „</w:t>
            </w:r>
            <w:bookmarkEnd w:id="308"/>
            <w:r w:rsidR="00E62CFC" w:rsidRPr="00E62CFC">
              <w:rPr>
                <w:rFonts w:ascii="Arial" w:hAnsi="Arial" w:cs="Arial"/>
                <w:b/>
                <w:bCs/>
                <w:sz w:val="22"/>
                <w:szCs w:val="22"/>
              </w:rPr>
              <w:t>Prewencja chorób sercowo-naczyniowych u pacjentów onkologicznych w województwie zachodniopomorskim</w:t>
            </w:r>
            <w:r w:rsidR="00E62CFC">
              <w:rPr>
                <w:rFonts w:ascii="Arial" w:hAnsi="Arial" w:cs="Arial"/>
                <w:b/>
                <w:bCs/>
                <w:sz w:val="22"/>
                <w:szCs w:val="22"/>
              </w:rPr>
              <w:t xml:space="preserve"> </w:t>
            </w:r>
            <w:r w:rsidR="00E62CFC" w:rsidRPr="00E62CFC">
              <w:rPr>
                <w:rFonts w:ascii="Arial" w:hAnsi="Arial" w:cs="Arial"/>
                <w:b/>
                <w:bCs/>
                <w:sz w:val="22"/>
                <w:szCs w:val="22"/>
              </w:rPr>
              <w:t>(II edycja)</w:t>
            </w:r>
            <w:r w:rsidR="00E62CFC">
              <w:rPr>
                <w:rFonts w:ascii="Arial" w:hAnsi="Arial" w:cs="Arial"/>
                <w:b/>
                <w:bCs/>
                <w:sz w:val="22"/>
                <w:szCs w:val="22"/>
              </w:rPr>
              <w:t>”.</w:t>
            </w:r>
          </w:p>
          <w:p w14:paraId="25736BF1" w14:textId="5F0FFC36" w:rsidR="00DC7DB0" w:rsidRPr="00DC7DB0" w:rsidRDefault="00DC7DB0" w:rsidP="00DC7DB0">
            <w:pPr>
              <w:spacing w:before="120" w:after="120" w:line="271" w:lineRule="auto"/>
              <w:rPr>
                <w:rFonts w:ascii="Arial" w:hAnsi="Arial" w:cs="Arial"/>
                <w:b/>
                <w:bCs/>
                <w:sz w:val="22"/>
                <w:szCs w:val="22"/>
              </w:rPr>
            </w:pPr>
          </w:p>
          <w:bookmarkEnd w:id="309"/>
          <w:p w14:paraId="4CE4E43F" w14:textId="15D4C637" w:rsidR="002D28D8" w:rsidRPr="00E37160" w:rsidRDefault="002D28D8" w:rsidP="002D28D8">
            <w:pPr>
              <w:spacing w:before="120" w:after="120" w:line="271" w:lineRule="auto"/>
              <w:rPr>
                <w:rFonts w:ascii="Arial" w:hAnsi="Arial" w:cs="Arial"/>
                <w:bCs/>
                <w:sz w:val="22"/>
                <w:szCs w:val="22"/>
              </w:rPr>
            </w:pPr>
          </w:p>
        </w:tc>
      </w:tr>
      <w:tr w:rsidR="002D28D8" w:rsidRPr="00E37160" w14:paraId="1E2005A6" w14:textId="77777777" w:rsidTr="00DC7DB0">
        <w:trPr>
          <w:gridAfter w:val="1"/>
          <w:wAfter w:w="22" w:type="dxa"/>
        </w:trPr>
        <w:tc>
          <w:tcPr>
            <w:tcW w:w="562" w:type="dxa"/>
          </w:tcPr>
          <w:p w14:paraId="14F745DC"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6D3FC6CF" w14:textId="6E579DF9" w:rsidR="002D28D8" w:rsidRPr="00DC7DB0" w:rsidRDefault="00DC7DB0" w:rsidP="00E87566">
            <w:pPr>
              <w:spacing w:before="120" w:after="120" w:line="271" w:lineRule="auto"/>
              <w:rPr>
                <w:rFonts w:ascii="Arial" w:hAnsi="Arial" w:cs="Arial"/>
                <w:b/>
                <w:bCs/>
                <w:color w:val="FF0000"/>
                <w:sz w:val="22"/>
                <w:szCs w:val="22"/>
              </w:rPr>
            </w:pPr>
            <w:r w:rsidRPr="00334A52">
              <w:rPr>
                <w:rFonts w:ascii="Arial" w:hAnsi="Arial" w:cs="Arial"/>
                <w:b/>
                <w:bCs/>
                <w:sz w:val="22"/>
                <w:szCs w:val="22"/>
              </w:rPr>
              <w:t>Ukierunkowanie działań</w:t>
            </w:r>
          </w:p>
        </w:tc>
        <w:tc>
          <w:tcPr>
            <w:tcW w:w="2693" w:type="dxa"/>
            <w:shd w:val="clear" w:color="auto" w:fill="auto"/>
          </w:tcPr>
          <w:p w14:paraId="22B06112" w14:textId="77777777"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Do dofinansowania mogą być przyjęte wyłącznie  projekty, których wsparcie zostało  ukierunkowane na wczesne wykrywanie problemów zdrowotnych w zakresie chorób będących istotnym problemem zdrowotnym regionu</w:t>
            </w:r>
            <w:r>
              <w:rPr>
                <w:rFonts w:ascii="Arial" w:hAnsi="Arial" w:cs="Arial"/>
                <w:bCs/>
                <w:sz w:val="22"/>
                <w:szCs w:val="22"/>
              </w:rPr>
              <w:t xml:space="preserve"> </w:t>
            </w:r>
            <w:r w:rsidRPr="00DC7DB0">
              <w:rPr>
                <w:rFonts w:ascii="Arial" w:hAnsi="Arial" w:cs="Arial"/>
                <w:bCs/>
                <w:sz w:val="22"/>
                <w:szCs w:val="22"/>
              </w:rPr>
              <w:t>kierowane w szczególności do osób w niekorzystnej sytuacji i na obszary białych plam (z wyłączeniem kosztów leczenia i zabiegów medycznych innych niż na potrzeby diagnostyki) w tym również kształcenie/przekwalifikowanie/szkolenia specjalistyczne personelu niezbędnego do realizacji programów profilaktycznych.</w:t>
            </w:r>
          </w:p>
          <w:p w14:paraId="0285CE1A" w14:textId="77777777" w:rsidR="00DC7DB0" w:rsidRPr="00DC7DB0" w:rsidRDefault="00DC7DB0" w:rsidP="00DC7DB0">
            <w:pPr>
              <w:spacing w:before="120" w:after="120" w:line="271" w:lineRule="auto"/>
              <w:rPr>
                <w:rFonts w:ascii="Arial" w:hAnsi="Arial" w:cs="Arial"/>
                <w:bCs/>
                <w:sz w:val="22"/>
                <w:szCs w:val="22"/>
              </w:rPr>
            </w:pPr>
          </w:p>
          <w:p w14:paraId="6388A5B6"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42BAF4C0" w14:textId="0C4A1D79"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w:t>
            </w:r>
          </w:p>
        </w:tc>
        <w:tc>
          <w:tcPr>
            <w:tcW w:w="3969" w:type="dxa"/>
          </w:tcPr>
          <w:p w14:paraId="046A9DB4" w14:textId="7C96B38A"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45F018EE" w14:textId="3C72A78D"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016FE2B6" w14:textId="77777777" w:rsidR="002D28D8"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04099E4F" w14:textId="77777777" w:rsidR="00DC7DB0" w:rsidRDefault="00DC7DB0" w:rsidP="00DC7DB0">
            <w:pPr>
              <w:spacing w:before="120" w:after="120" w:line="271" w:lineRule="auto"/>
              <w:rPr>
                <w:rFonts w:ascii="Arial" w:hAnsi="Arial" w:cs="Arial"/>
                <w:bCs/>
                <w:sz w:val="22"/>
                <w:szCs w:val="22"/>
              </w:rPr>
            </w:pPr>
          </w:p>
          <w:p w14:paraId="38C43CB9"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 xml:space="preserve">Dodatkowe informacje: </w:t>
            </w:r>
          </w:p>
          <w:p w14:paraId="0452107B" w14:textId="32562F63"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dofinasowanie w szczególności w oparciu o sekcję: X Dodatkowe informacje w komponencie </w:t>
            </w:r>
            <w:r w:rsidR="00334A52">
              <w:rPr>
                <w:rFonts w:ascii="Arial" w:hAnsi="Arial" w:cs="Arial"/>
                <w:bCs/>
                <w:sz w:val="22"/>
                <w:szCs w:val="22"/>
              </w:rPr>
              <w:t>D</w:t>
            </w:r>
            <w:r w:rsidRPr="00DC7DB0">
              <w:rPr>
                <w:rFonts w:ascii="Arial" w:hAnsi="Arial" w:cs="Arial"/>
                <w:bCs/>
                <w:sz w:val="22"/>
                <w:szCs w:val="22"/>
              </w:rPr>
              <w:t xml:space="preserve">iagnoza i założenia realizacji projektu. Zakres wymaganych informacji został określony w </w:t>
            </w:r>
            <w:r w:rsidRPr="0095792E">
              <w:rPr>
                <w:rFonts w:ascii="Arial" w:hAnsi="Arial" w:cs="Arial"/>
                <w:bCs/>
                <w:i/>
                <w:sz w:val="22"/>
                <w:szCs w:val="22"/>
              </w:rPr>
              <w:t>Instrukcji wypełniania wniosku o dofinansowanie</w:t>
            </w:r>
            <w:r w:rsidRPr="00DC7DB0">
              <w:rPr>
                <w:rFonts w:ascii="Arial" w:hAnsi="Arial" w:cs="Arial"/>
                <w:bCs/>
                <w:sz w:val="22"/>
                <w:szCs w:val="22"/>
              </w:rPr>
              <w:t>.</w:t>
            </w:r>
          </w:p>
          <w:p w14:paraId="194C45D7" w14:textId="5B1B598D" w:rsidR="00DC7DB0" w:rsidRPr="00E37160" w:rsidRDefault="00DC7DB0" w:rsidP="00DC7DB0">
            <w:pPr>
              <w:spacing w:before="120" w:after="120" w:line="271" w:lineRule="auto"/>
              <w:rPr>
                <w:rFonts w:ascii="Arial" w:hAnsi="Arial" w:cs="Arial"/>
                <w:bCs/>
                <w:sz w:val="22"/>
                <w:szCs w:val="22"/>
              </w:rPr>
            </w:pPr>
          </w:p>
        </w:tc>
      </w:tr>
      <w:tr w:rsidR="002D28D8" w:rsidRPr="00E37160" w14:paraId="3CCEA576" w14:textId="77777777" w:rsidTr="00DC7DB0">
        <w:trPr>
          <w:gridAfter w:val="1"/>
          <w:wAfter w:w="22" w:type="dxa"/>
        </w:trPr>
        <w:tc>
          <w:tcPr>
            <w:tcW w:w="562" w:type="dxa"/>
          </w:tcPr>
          <w:p w14:paraId="22DE831C"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D589839" w14:textId="515E9907" w:rsidR="002D28D8" w:rsidRPr="00DC7DB0" w:rsidRDefault="00DC7DB0" w:rsidP="00E87566">
            <w:pPr>
              <w:spacing w:before="120" w:after="120" w:line="271" w:lineRule="auto"/>
              <w:rPr>
                <w:rFonts w:ascii="Arial" w:hAnsi="Arial" w:cs="Arial"/>
                <w:b/>
                <w:bCs/>
                <w:color w:val="FF0000"/>
                <w:sz w:val="22"/>
                <w:szCs w:val="22"/>
              </w:rPr>
            </w:pPr>
            <w:r w:rsidRPr="0095792E">
              <w:rPr>
                <w:rFonts w:ascii="Arial" w:hAnsi="Arial" w:cs="Arial"/>
                <w:b/>
                <w:bCs/>
                <w:sz w:val="22"/>
                <w:szCs w:val="22"/>
              </w:rPr>
              <w:t>Zgodność z dokumentami strategicznymi</w:t>
            </w:r>
          </w:p>
        </w:tc>
        <w:tc>
          <w:tcPr>
            <w:tcW w:w="2693" w:type="dxa"/>
            <w:shd w:val="clear" w:color="auto" w:fill="auto"/>
          </w:tcPr>
          <w:p w14:paraId="7FBB3F0B" w14:textId="77777777" w:rsidR="00DC7DB0" w:rsidRDefault="00DC7DB0" w:rsidP="00312D5E">
            <w:pPr>
              <w:pStyle w:val="Akapitzlist"/>
              <w:numPr>
                <w:ilvl w:val="0"/>
                <w:numId w:val="115"/>
              </w:numPr>
              <w:spacing w:before="120" w:after="120" w:line="271" w:lineRule="auto"/>
              <w:ind w:left="40" w:firstLine="0"/>
              <w:rPr>
                <w:rFonts w:ascii="Arial" w:hAnsi="Arial" w:cs="Arial"/>
                <w:bCs/>
                <w:sz w:val="22"/>
                <w:szCs w:val="22"/>
              </w:rPr>
            </w:pPr>
            <w:r w:rsidRPr="00DC7DB0">
              <w:rPr>
                <w:rFonts w:ascii="Arial" w:hAnsi="Arial" w:cs="Arial"/>
                <w:bCs/>
                <w:sz w:val="22"/>
                <w:szCs w:val="22"/>
              </w:rPr>
              <w:t>Projekty są wybierane z uwzględnieniem danych zawartych w mapie potrzeb zdrowotnych lub danych źródłowych do ww. mapy dostępnych na internetowej platformie danych Baza Analiz</w:t>
            </w:r>
            <w:r w:rsidRPr="00DC7DB0">
              <w:rPr>
                <w:rFonts w:ascii="Myriad Pro" w:eastAsiaTheme="minorHAnsi" w:hAnsi="Myriad Pro" w:cstheme="minorBidi"/>
                <w:b/>
                <w:bCs/>
                <w:sz w:val="22"/>
                <w:szCs w:val="22"/>
                <w:lang w:eastAsia="en-US"/>
              </w:rPr>
              <w:t xml:space="preserve"> </w:t>
            </w:r>
            <w:r w:rsidRPr="00DC7DB0">
              <w:rPr>
                <w:rFonts w:ascii="Arial" w:hAnsi="Arial" w:cs="Arial"/>
                <w:bCs/>
                <w:sz w:val="22"/>
                <w:szCs w:val="22"/>
              </w:rPr>
              <w:t xml:space="preserve">Systemowych i </w:t>
            </w:r>
            <w:r w:rsidRPr="00DC7DB0">
              <w:rPr>
                <w:rFonts w:ascii="Arial" w:hAnsi="Arial" w:cs="Arial"/>
                <w:bCs/>
                <w:sz w:val="22"/>
                <w:szCs w:val="22"/>
              </w:rPr>
              <w:lastRenderedPageBreak/>
              <w:t>Wdrożeniowych udostępnionej przez Ministerstwo Zdrowia, o ile dane wymagane do oceny projektu nie zostały uwzględnione w obowiązującej mapie. Wnioskodawca we wniosku o dofinansowanie uzasadni realizację projektu poprzez wykazanie zgodności z danymi i rekomendacjami zawartymi w rozdziale 3 Czynniki ryzyka i profilaktyka i w załączniku 16 „Wyzwania systemu opieki zdrowotnej i rekomendowane kierunki działań na terenie województwa zachodniopomorskiego na podstawie danych za 2019 r. ” pkt 2.1 oraz 2.2 mapy potrzeb zdrowotnych.</w:t>
            </w:r>
          </w:p>
          <w:p w14:paraId="2FDCD743" w14:textId="597F3258" w:rsidR="00DC7DB0" w:rsidRPr="00DC7DB0" w:rsidRDefault="00DC7DB0" w:rsidP="00DC7DB0">
            <w:pPr>
              <w:pStyle w:val="Akapitzlist"/>
              <w:spacing w:before="120" w:after="120" w:line="271" w:lineRule="auto"/>
              <w:ind w:left="40"/>
              <w:rPr>
                <w:rFonts w:ascii="Arial" w:hAnsi="Arial" w:cs="Arial"/>
                <w:bCs/>
                <w:sz w:val="22"/>
                <w:szCs w:val="22"/>
              </w:rPr>
            </w:pPr>
            <w:r w:rsidRPr="00DC7DB0">
              <w:rPr>
                <w:rFonts w:ascii="Arial" w:hAnsi="Arial" w:cs="Arial"/>
                <w:bCs/>
                <w:sz w:val="22"/>
                <w:szCs w:val="22"/>
              </w:rPr>
              <w:t xml:space="preserve"> </w:t>
            </w:r>
          </w:p>
          <w:p w14:paraId="4BA1FC2B" w14:textId="77777777" w:rsidR="00DC7DB0" w:rsidRDefault="00DC7DB0" w:rsidP="00312D5E">
            <w:pPr>
              <w:pStyle w:val="Akapitzlist"/>
              <w:numPr>
                <w:ilvl w:val="0"/>
                <w:numId w:val="115"/>
              </w:numPr>
              <w:spacing w:before="120" w:after="120" w:line="271" w:lineRule="auto"/>
              <w:ind w:left="40" w:firstLine="0"/>
              <w:rPr>
                <w:rFonts w:ascii="Arial" w:hAnsi="Arial" w:cs="Arial"/>
                <w:bCs/>
                <w:sz w:val="22"/>
                <w:szCs w:val="22"/>
              </w:rPr>
            </w:pPr>
            <w:r w:rsidRPr="00DC7DB0">
              <w:rPr>
                <w:rFonts w:ascii="Arial" w:hAnsi="Arial" w:cs="Arial"/>
                <w:bCs/>
                <w:sz w:val="22"/>
                <w:szCs w:val="22"/>
                <w:lang w:val="pl-PL"/>
              </w:rPr>
              <w:t>Do dofinansowania mogą być przyjęte wyłącznie projekty zgodne z odpowiednimi celami</w:t>
            </w:r>
            <w:r>
              <w:rPr>
                <w:rFonts w:ascii="Arial" w:hAnsi="Arial" w:cs="Arial"/>
                <w:bCs/>
                <w:sz w:val="22"/>
                <w:szCs w:val="22"/>
                <w:lang w:val="pl-PL"/>
              </w:rPr>
              <w:t xml:space="preserve"> </w:t>
            </w:r>
            <w:r w:rsidRPr="00DC7DB0">
              <w:rPr>
                <w:rFonts w:ascii="Arial" w:hAnsi="Arial" w:cs="Arial"/>
                <w:bCs/>
                <w:sz w:val="22"/>
                <w:szCs w:val="22"/>
              </w:rPr>
              <w:t xml:space="preserve">zdefiniowanymi w dokumencie „Zdrowa Przyszłość. Ramy Strategiczne na lata 2021-2027 z perspektywą do 2030 r.”, tj. m.in., celem 1.4 Rozwój profilaktyki, skuteczna promocja zdrowia i postaw </w:t>
            </w:r>
            <w:r w:rsidRPr="00DC7DB0">
              <w:rPr>
                <w:rFonts w:ascii="Arial" w:hAnsi="Arial" w:cs="Arial"/>
                <w:bCs/>
                <w:sz w:val="22"/>
                <w:szCs w:val="22"/>
              </w:rPr>
              <w:lastRenderedPageBreak/>
              <w:t>prozdrowotnych, Kierunek interwencji 1: Rozwój profilaktyki, skuteczna promocja zdrowia i postaw zdrowotnych, Narzędzie 1.1 Realizacja programów profilaktycznych.</w:t>
            </w:r>
          </w:p>
          <w:p w14:paraId="729F0433" w14:textId="77777777" w:rsidR="00DC7DB0" w:rsidRPr="00DC7DB0" w:rsidRDefault="00DC7DB0" w:rsidP="00DC7DB0">
            <w:pPr>
              <w:pStyle w:val="Akapitzlist"/>
              <w:rPr>
                <w:rFonts w:ascii="Arial" w:hAnsi="Arial" w:cs="Arial"/>
                <w:bCs/>
                <w:sz w:val="22"/>
                <w:szCs w:val="22"/>
              </w:rPr>
            </w:pPr>
          </w:p>
          <w:p w14:paraId="101AE3BA" w14:textId="77777777" w:rsidR="00DC7DB0" w:rsidRPr="00DC7DB0" w:rsidRDefault="00DC7DB0" w:rsidP="00DC7DB0">
            <w:pPr>
              <w:pStyle w:val="Akapitzlist"/>
              <w:spacing w:before="120" w:after="120" w:line="271" w:lineRule="auto"/>
              <w:ind w:left="40"/>
              <w:rPr>
                <w:rFonts w:ascii="Arial" w:hAnsi="Arial" w:cs="Arial"/>
                <w:bCs/>
                <w:sz w:val="22"/>
                <w:szCs w:val="22"/>
              </w:rPr>
            </w:pPr>
          </w:p>
          <w:p w14:paraId="66A1FCFF" w14:textId="2D6F5893" w:rsidR="00DC7DB0" w:rsidRPr="00DC7DB0" w:rsidRDefault="00DC7DB0" w:rsidP="00312D5E">
            <w:pPr>
              <w:pStyle w:val="Akapitzlist"/>
              <w:numPr>
                <w:ilvl w:val="0"/>
                <w:numId w:val="115"/>
              </w:numPr>
              <w:spacing w:before="120" w:after="120" w:line="271" w:lineRule="auto"/>
              <w:ind w:left="40" w:firstLine="0"/>
              <w:rPr>
                <w:rFonts w:ascii="Arial" w:hAnsi="Arial" w:cs="Arial"/>
                <w:bCs/>
                <w:sz w:val="22"/>
                <w:szCs w:val="22"/>
              </w:rPr>
            </w:pPr>
            <w:r w:rsidRPr="00DC7DB0">
              <w:rPr>
                <w:rFonts w:ascii="Arial" w:hAnsi="Arial" w:cs="Arial"/>
                <w:bCs/>
                <w:sz w:val="22"/>
                <w:szCs w:val="22"/>
                <w:lang w:val="pl-PL"/>
              </w:rPr>
              <w:t>Do dofinansowania mogą być przyjęte jedynie projekty spójne z  Wojewódzkim Planem Transformacji dla województwa zachodniopomorskiego. Wnioskodawca we wniosku o dofinansowanie przedstawi informacje, że realizacja projektu jest zgodna z rekomendacją  2.1.4.2 Intensyfikacja działań profilaktycznych w</w:t>
            </w:r>
            <w:r w:rsidRPr="00DC7DB0">
              <w:rPr>
                <w:rFonts w:ascii="Myriad Pro" w:eastAsiaTheme="minorHAnsi" w:hAnsi="Myriad Pro" w:cstheme="minorBidi"/>
                <w:b/>
                <w:bCs/>
                <w:sz w:val="22"/>
                <w:szCs w:val="22"/>
                <w:lang w:eastAsia="en-US"/>
              </w:rPr>
              <w:t xml:space="preserve"> </w:t>
            </w:r>
            <w:r w:rsidRPr="00DC7DB0">
              <w:rPr>
                <w:rFonts w:ascii="Arial" w:hAnsi="Arial" w:cs="Arial"/>
                <w:bCs/>
                <w:sz w:val="22"/>
                <w:szCs w:val="22"/>
              </w:rPr>
              <w:t xml:space="preserve">zakresie chorób nowotworowych, zawartą w Aktualizacji Wojewódzkiego Planu Transformacji Województwa Zachodniopomorskiego (2024). </w:t>
            </w:r>
          </w:p>
          <w:p w14:paraId="29D309A0" w14:textId="77777777" w:rsidR="00DC7DB0" w:rsidRDefault="00DC7DB0" w:rsidP="00DC7DB0">
            <w:pPr>
              <w:pStyle w:val="Akapitzlist"/>
              <w:spacing w:before="120" w:after="120" w:line="271" w:lineRule="auto"/>
              <w:ind w:left="40"/>
              <w:rPr>
                <w:rFonts w:ascii="Arial" w:hAnsi="Arial" w:cs="Arial"/>
                <w:b/>
                <w:bCs/>
                <w:sz w:val="22"/>
                <w:szCs w:val="22"/>
              </w:rPr>
            </w:pPr>
          </w:p>
          <w:p w14:paraId="7ED95A64" w14:textId="77777777" w:rsidR="00DC7DB0" w:rsidRDefault="00DC7DB0" w:rsidP="00DC7DB0">
            <w:pPr>
              <w:pStyle w:val="Akapitzlist"/>
              <w:spacing w:before="120" w:after="120" w:line="271" w:lineRule="auto"/>
              <w:ind w:left="40"/>
              <w:rPr>
                <w:rFonts w:ascii="Arial" w:hAnsi="Arial" w:cs="Arial"/>
                <w:b/>
                <w:bCs/>
                <w:sz w:val="22"/>
                <w:szCs w:val="22"/>
              </w:rPr>
            </w:pPr>
          </w:p>
          <w:p w14:paraId="6F73BECA" w14:textId="1B75520C" w:rsidR="00DC7DB0" w:rsidRPr="00DC7DB0" w:rsidRDefault="00DC7DB0" w:rsidP="00DC7DB0">
            <w:pPr>
              <w:pStyle w:val="Akapitzlist"/>
              <w:spacing w:before="120" w:after="120" w:line="271" w:lineRule="auto"/>
              <w:ind w:left="40"/>
              <w:rPr>
                <w:rFonts w:ascii="Arial" w:hAnsi="Arial" w:cs="Arial"/>
                <w:b/>
                <w:bCs/>
                <w:sz w:val="22"/>
                <w:szCs w:val="22"/>
              </w:rPr>
            </w:pPr>
            <w:r w:rsidRPr="00DC7DB0">
              <w:rPr>
                <w:rFonts w:ascii="Arial" w:hAnsi="Arial" w:cs="Arial"/>
                <w:b/>
                <w:bCs/>
                <w:sz w:val="22"/>
                <w:szCs w:val="22"/>
              </w:rPr>
              <w:t>Zasady oceny</w:t>
            </w:r>
          </w:p>
          <w:p w14:paraId="466B4AC3" w14:textId="77777777" w:rsidR="00DC7DB0" w:rsidRPr="00DC7DB0" w:rsidRDefault="00DC7DB0" w:rsidP="00DC7DB0">
            <w:pPr>
              <w:pStyle w:val="Akapitzlist"/>
              <w:spacing w:before="120" w:after="120" w:line="271" w:lineRule="auto"/>
              <w:ind w:left="40"/>
              <w:rPr>
                <w:rFonts w:ascii="Arial" w:hAnsi="Arial" w:cs="Arial"/>
                <w:bCs/>
                <w:sz w:val="22"/>
                <w:szCs w:val="22"/>
              </w:rPr>
            </w:pPr>
            <w:r w:rsidRPr="00DC7DB0">
              <w:rPr>
                <w:rFonts w:ascii="Arial" w:hAnsi="Arial" w:cs="Arial"/>
                <w:bCs/>
                <w:sz w:val="22"/>
                <w:szCs w:val="22"/>
              </w:rPr>
              <w:t xml:space="preserve">Kryterium zostanie zweryfikowane na podstawie treści wniosku </w:t>
            </w:r>
          </w:p>
          <w:p w14:paraId="1D1FEC97" w14:textId="77777777" w:rsidR="00DC7DB0" w:rsidRPr="00DC7DB0" w:rsidRDefault="00DC7DB0" w:rsidP="00DC7DB0">
            <w:pPr>
              <w:pStyle w:val="Akapitzlist"/>
              <w:spacing w:before="120" w:after="120" w:line="271" w:lineRule="auto"/>
              <w:ind w:left="40"/>
              <w:rPr>
                <w:rFonts w:ascii="Arial" w:hAnsi="Arial" w:cs="Arial"/>
                <w:b/>
                <w:bCs/>
                <w:sz w:val="22"/>
                <w:szCs w:val="22"/>
              </w:rPr>
            </w:pPr>
            <w:r w:rsidRPr="00DC7DB0">
              <w:rPr>
                <w:rFonts w:ascii="Arial" w:hAnsi="Arial" w:cs="Arial"/>
                <w:bCs/>
                <w:sz w:val="22"/>
                <w:szCs w:val="22"/>
              </w:rPr>
              <w:t>o dofinansowanie projektu.</w:t>
            </w:r>
          </w:p>
          <w:p w14:paraId="5AD48E62" w14:textId="6CC416D9" w:rsidR="002D28D8" w:rsidRPr="00DC7DB0" w:rsidRDefault="002D28D8" w:rsidP="00DC7DB0">
            <w:pPr>
              <w:pStyle w:val="Akapitzlist"/>
              <w:spacing w:before="120" w:after="120" w:line="271" w:lineRule="auto"/>
              <w:ind w:left="40"/>
              <w:rPr>
                <w:rFonts w:ascii="Arial" w:hAnsi="Arial" w:cs="Arial"/>
                <w:bCs/>
                <w:sz w:val="22"/>
                <w:szCs w:val="22"/>
              </w:rPr>
            </w:pPr>
          </w:p>
        </w:tc>
        <w:tc>
          <w:tcPr>
            <w:tcW w:w="3969" w:type="dxa"/>
          </w:tcPr>
          <w:p w14:paraId="3F46C67D" w14:textId="77777777" w:rsidR="00AF1900" w:rsidRDefault="00AF1900" w:rsidP="00AF1900">
            <w:pPr>
              <w:spacing w:before="120" w:after="120" w:line="271" w:lineRule="auto"/>
              <w:rPr>
                <w:rFonts w:ascii="Arial" w:hAnsi="Arial" w:cs="Arial"/>
                <w:bCs/>
                <w:sz w:val="22"/>
                <w:szCs w:val="22"/>
              </w:rPr>
            </w:pPr>
            <w:r w:rsidRPr="00DC7DB0">
              <w:rPr>
                <w:rFonts w:ascii="Arial" w:hAnsi="Arial" w:cs="Arial"/>
                <w:bCs/>
                <w:sz w:val="22"/>
                <w:szCs w:val="22"/>
              </w:rPr>
              <w:lastRenderedPageBreak/>
              <w:t>Spełnienie kryterium jest konieczne do przyznania dofinansowania.</w:t>
            </w:r>
          </w:p>
          <w:p w14:paraId="066217F3" w14:textId="523D1625"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7C3D7BE6" w14:textId="77777777"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 „do negocjacji”.</w:t>
            </w:r>
          </w:p>
          <w:p w14:paraId="2D602437" w14:textId="77777777" w:rsidR="00DC7DB0" w:rsidRPr="00DC7DB0" w:rsidRDefault="00DC7DB0" w:rsidP="00DC7DB0">
            <w:pPr>
              <w:spacing w:before="120" w:after="120" w:line="271" w:lineRule="auto"/>
              <w:rPr>
                <w:rFonts w:ascii="Arial" w:hAnsi="Arial" w:cs="Arial"/>
                <w:bCs/>
                <w:sz w:val="22"/>
                <w:szCs w:val="22"/>
              </w:rPr>
            </w:pPr>
          </w:p>
          <w:p w14:paraId="5DC7105A"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lastRenderedPageBreak/>
              <w:t>Wniosek podlega poprawie w zakresie wskazania w treści wniosku, że:</w:t>
            </w:r>
          </w:p>
          <w:p w14:paraId="27B4C30B" w14:textId="77777777" w:rsidR="002D28D8" w:rsidRPr="00DC7DB0" w:rsidRDefault="00DC7DB0" w:rsidP="00312D5E">
            <w:pPr>
              <w:pStyle w:val="Akapitzlist"/>
              <w:numPr>
                <w:ilvl w:val="0"/>
                <w:numId w:val="116"/>
              </w:numPr>
              <w:spacing w:before="120" w:after="120" w:line="271" w:lineRule="auto"/>
              <w:rPr>
                <w:rFonts w:ascii="Arial" w:hAnsi="Arial" w:cs="Arial"/>
                <w:bCs/>
                <w:sz w:val="22"/>
                <w:szCs w:val="22"/>
              </w:rPr>
            </w:pPr>
            <w:r w:rsidRPr="00DC7DB0">
              <w:rPr>
                <w:rFonts w:ascii="Arial" w:hAnsi="Arial" w:cs="Arial"/>
                <w:bCs/>
                <w:sz w:val="22"/>
                <w:szCs w:val="22"/>
              </w:rPr>
              <w:t>projekt został przygotowany z uwzględnieniem danych zawartych w mapie potrzeb zdrowotnych lub danych  zawartych na</w:t>
            </w:r>
            <w:r w:rsidRPr="00DC7DB0">
              <w:rPr>
                <w:rFonts w:ascii="Myriad Pro" w:eastAsia="MyriadPro-Regular" w:hAnsi="Myriad Pro" w:cs="Arial"/>
                <w:sz w:val="22"/>
                <w:szCs w:val="22"/>
                <w:lang w:val="pl-PL" w:eastAsia="en-US"/>
              </w:rPr>
              <w:t xml:space="preserve"> </w:t>
            </w:r>
            <w:r w:rsidRPr="00DC7DB0">
              <w:rPr>
                <w:rFonts w:ascii="Arial" w:hAnsi="Arial" w:cs="Arial"/>
                <w:bCs/>
                <w:sz w:val="22"/>
                <w:szCs w:val="22"/>
                <w:lang w:val="pl-PL"/>
              </w:rPr>
              <w:t>platformie Baza Analiz Systemowych i Wdrożeniowych udostępnionej przez Ministerstwo Zdrowia i/lub.</w:t>
            </w:r>
          </w:p>
          <w:p w14:paraId="734E1FE8" w14:textId="4E3DE0F4" w:rsidR="00DC7DB0" w:rsidRPr="00DC7DB0" w:rsidRDefault="00DC7DB0" w:rsidP="00312D5E">
            <w:pPr>
              <w:pStyle w:val="Akapitzlist"/>
              <w:numPr>
                <w:ilvl w:val="0"/>
                <w:numId w:val="116"/>
              </w:numPr>
              <w:spacing w:before="120" w:after="120" w:line="271" w:lineRule="auto"/>
              <w:rPr>
                <w:rFonts w:ascii="Arial" w:hAnsi="Arial" w:cs="Arial"/>
                <w:bCs/>
                <w:sz w:val="22"/>
                <w:szCs w:val="22"/>
              </w:rPr>
            </w:pPr>
            <w:r w:rsidRPr="00DC7DB0">
              <w:rPr>
                <w:rFonts w:ascii="Arial" w:hAnsi="Arial" w:cs="Arial"/>
                <w:bCs/>
                <w:sz w:val="22"/>
                <w:szCs w:val="22"/>
                <w:lang w:val="pl-PL"/>
              </w:rPr>
              <w:t>zaplanowane działania  wpisują się cele określone w dokumencie  „Zdrowa Przyszłość. Ramy Strategiczne Rozwoju Systemu Ochrony Zdrowia na lata 2021-2027 z</w:t>
            </w:r>
            <w:r w:rsidRPr="00DC7DB0">
              <w:rPr>
                <w:rFonts w:ascii="Myriad Pro" w:eastAsiaTheme="minorHAnsi" w:hAnsi="Myriad Pro" w:cs="Arial"/>
                <w:sz w:val="22"/>
                <w:szCs w:val="22"/>
                <w:lang w:eastAsia="en-US"/>
              </w:rPr>
              <w:t xml:space="preserve"> </w:t>
            </w:r>
            <w:r w:rsidRPr="00DC7DB0">
              <w:rPr>
                <w:rFonts w:ascii="Arial" w:hAnsi="Arial" w:cs="Arial"/>
                <w:bCs/>
                <w:sz w:val="22"/>
                <w:szCs w:val="22"/>
              </w:rPr>
              <w:t>perspektywą do 2030 r.” i/lub</w:t>
            </w:r>
          </w:p>
          <w:p w14:paraId="74C870BD" w14:textId="77777777" w:rsidR="00DC7DB0" w:rsidRPr="00DC7DB0" w:rsidRDefault="00DC7DB0" w:rsidP="00312D5E">
            <w:pPr>
              <w:pStyle w:val="Akapitzlist"/>
              <w:numPr>
                <w:ilvl w:val="0"/>
                <w:numId w:val="116"/>
              </w:numPr>
              <w:spacing w:before="120" w:after="120" w:line="271" w:lineRule="auto"/>
              <w:rPr>
                <w:rFonts w:ascii="Arial" w:hAnsi="Arial" w:cs="Arial"/>
                <w:bCs/>
                <w:sz w:val="22"/>
                <w:szCs w:val="22"/>
              </w:rPr>
            </w:pPr>
            <w:r w:rsidRPr="00DC7DB0">
              <w:rPr>
                <w:rFonts w:ascii="Arial" w:hAnsi="Arial" w:cs="Arial"/>
                <w:bCs/>
                <w:sz w:val="22"/>
                <w:szCs w:val="22"/>
                <w:lang w:val="pl-PL"/>
              </w:rPr>
              <w:t>zaplanowane działania są spójne z Wojewódzkim Planem Transformacji dla województwa zachodniopomorskiego.</w:t>
            </w:r>
          </w:p>
          <w:p w14:paraId="616C1B17" w14:textId="77777777" w:rsidR="00DC7DB0" w:rsidRDefault="00DC7DB0" w:rsidP="00DC7DB0">
            <w:pPr>
              <w:spacing w:before="120" w:after="120" w:line="271" w:lineRule="auto"/>
              <w:rPr>
                <w:rFonts w:ascii="Arial" w:hAnsi="Arial" w:cs="Arial"/>
                <w:bCs/>
                <w:sz w:val="22"/>
                <w:szCs w:val="22"/>
              </w:rPr>
            </w:pPr>
          </w:p>
          <w:p w14:paraId="18514F88"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735FC0EF" w14:textId="2F64BADD"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etapie oceny na podstawie treści wniosku o dofinansowanie w szczególności w oparciu o sekcję X Dodatkowe informacje w komponencie Zgodność z dokumentami strategicznymi określonymi w kryterium.</w:t>
            </w:r>
          </w:p>
          <w:p w14:paraId="276730FA" w14:textId="3B797E25" w:rsidR="001F0011" w:rsidRPr="00DC7DB0" w:rsidRDefault="001F0011" w:rsidP="00DC7DB0">
            <w:pPr>
              <w:spacing w:before="120" w:after="120" w:line="271" w:lineRule="auto"/>
              <w:rPr>
                <w:rFonts w:ascii="Arial" w:hAnsi="Arial" w:cs="Arial"/>
                <w:bCs/>
                <w:sz w:val="22"/>
                <w:szCs w:val="22"/>
              </w:rPr>
            </w:pPr>
            <w:r w:rsidRPr="00DC7DB0">
              <w:rPr>
                <w:rFonts w:ascii="Arial" w:hAnsi="Arial" w:cs="Arial"/>
                <w:bCs/>
                <w:sz w:val="22"/>
                <w:szCs w:val="22"/>
              </w:rPr>
              <w:t xml:space="preserve">Zakres wymaganych informacji został określony w </w:t>
            </w:r>
            <w:r w:rsidRPr="0095792E">
              <w:rPr>
                <w:rFonts w:ascii="Arial" w:hAnsi="Arial" w:cs="Arial"/>
                <w:bCs/>
                <w:i/>
                <w:sz w:val="22"/>
                <w:szCs w:val="22"/>
              </w:rPr>
              <w:t>Instrukcji wypełniania wniosku o dofinansowanie</w:t>
            </w:r>
            <w:r w:rsidRPr="00DC7DB0">
              <w:rPr>
                <w:rFonts w:ascii="Arial" w:hAnsi="Arial" w:cs="Arial"/>
                <w:bCs/>
                <w:sz w:val="22"/>
                <w:szCs w:val="22"/>
              </w:rPr>
              <w:t>.</w:t>
            </w:r>
          </w:p>
        </w:tc>
      </w:tr>
      <w:tr w:rsidR="002D28D8" w:rsidRPr="00E37160" w14:paraId="7CCC3FAF" w14:textId="77777777" w:rsidTr="00DC7DB0">
        <w:trPr>
          <w:gridAfter w:val="1"/>
          <w:wAfter w:w="22" w:type="dxa"/>
        </w:trPr>
        <w:tc>
          <w:tcPr>
            <w:tcW w:w="562" w:type="dxa"/>
          </w:tcPr>
          <w:p w14:paraId="3D7F19D0"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500E118F" w14:textId="4896E303" w:rsidR="002D28D8" w:rsidRPr="00DC7DB0" w:rsidRDefault="00DC7DB0" w:rsidP="00E87566">
            <w:pPr>
              <w:spacing w:before="120" w:after="120" w:line="271" w:lineRule="auto"/>
              <w:rPr>
                <w:rFonts w:ascii="Arial" w:hAnsi="Arial" w:cs="Arial"/>
                <w:b/>
                <w:bCs/>
                <w:color w:val="FF0000"/>
                <w:sz w:val="22"/>
                <w:szCs w:val="22"/>
              </w:rPr>
            </w:pPr>
            <w:r w:rsidRPr="001F0011">
              <w:rPr>
                <w:rFonts w:ascii="Arial" w:hAnsi="Arial" w:cs="Arial"/>
                <w:b/>
                <w:bCs/>
                <w:sz w:val="22"/>
                <w:szCs w:val="22"/>
              </w:rPr>
              <w:t>Świadczenia opieki zdrowotnej</w:t>
            </w:r>
          </w:p>
        </w:tc>
        <w:tc>
          <w:tcPr>
            <w:tcW w:w="2693" w:type="dxa"/>
            <w:shd w:val="clear" w:color="auto" w:fill="auto"/>
          </w:tcPr>
          <w:p w14:paraId="0F26674F" w14:textId="46617837"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69C68C9D" w14:textId="77777777" w:rsidR="00DC7DB0" w:rsidRPr="00DC7DB0" w:rsidRDefault="00DC7DB0" w:rsidP="00DC7DB0">
            <w:pPr>
              <w:spacing w:before="120" w:after="120" w:line="271" w:lineRule="auto"/>
              <w:rPr>
                <w:rFonts w:ascii="Arial" w:hAnsi="Arial" w:cs="Arial"/>
                <w:bCs/>
                <w:sz w:val="22"/>
                <w:szCs w:val="22"/>
              </w:rPr>
            </w:pPr>
          </w:p>
          <w:p w14:paraId="2DC94B9A"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46C4825A" w14:textId="1E661423"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w:t>
            </w:r>
          </w:p>
        </w:tc>
        <w:tc>
          <w:tcPr>
            <w:tcW w:w="3969" w:type="dxa"/>
          </w:tcPr>
          <w:p w14:paraId="3F058B3E"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52BB920E"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52085E11" w14:textId="77777777" w:rsidR="002D28D8" w:rsidRDefault="00DC7DB0" w:rsidP="00E87566">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75748E53" w14:textId="77777777" w:rsidR="00DC7DB0" w:rsidRDefault="00DC7DB0" w:rsidP="00E87566">
            <w:pPr>
              <w:spacing w:before="120" w:after="120" w:line="271" w:lineRule="auto"/>
              <w:rPr>
                <w:rFonts w:ascii="Arial" w:hAnsi="Arial" w:cs="Arial"/>
                <w:bCs/>
                <w:sz w:val="22"/>
                <w:szCs w:val="22"/>
              </w:rPr>
            </w:pPr>
          </w:p>
          <w:p w14:paraId="53494119"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3C533BEA"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dofinansowanie w szczególności w oparciu o sekcję IV Zadania. Zakres wymaganych informacji został określony w </w:t>
            </w:r>
            <w:r w:rsidRPr="007D027E">
              <w:rPr>
                <w:rFonts w:ascii="Arial" w:hAnsi="Arial" w:cs="Arial"/>
                <w:bCs/>
                <w:i/>
                <w:sz w:val="22"/>
                <w:szCs w:val="22"/>
              </w:rPr>
              <w:t>Instrukcji wypełniania wniosku o dofinansowanie.</w:t>
            </w:r>
          </w:p>
          <w:p w14:paraId="7BC983A5" w14:textId="19D4334A" w:rsidR="00DC7DB0" w:rsidRPr="00E37160" w:rsidRDefault="00DC7DB0" w:rsidP="00E87566">
            <w:pPr>
              <w:spacing w:before="120" w:after="120" w:line="271" w:lineRule="auto"/>
              <w:rPr>
                <w:rFonts w:ascii="Arial" w:hAnsi="Arial" w:cs="Arial"/>
                <w:bCs/>
                <w:sz w:val="22"/>
                <w:szCs w:val="22"/>
              </w:rPr>
            </w:pPr>
          </w:p>
        </w:tc>
      </w:tr>
      <w:tr w:rsidR="002D28D8" w:rsidRPr="00E37160" w14:paraId="50D8CC31" w14:textId="77777777" w:rsidTr="00DC7DB0">
        <w:trPr>
          <w:gridAfter w:val="1"/>
          <w:wAfter w:w="22" w:type="dxa"/>
        </w:trPr>
        <w:tc>
          <w:tcPr>
            <w:tcW w:w="562" w:type="dxa"/>
          </w:tcPr>
          <w:p w14:paraId="35F35C67"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542CBD80" w14:textId="4283399F" w:rsidR="002D28D8" w:rsidRPr="00DC7DB0" w:rsidRDefault="00DC7DB0"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Ochrona praw pacjenta</w:t>
            </w:r>
          </w:p>
        </w:tc>
        <w:tc>
          <w:tcPr>
            <w:tcW w:w="2693" w:type="dxa"/>
            <w:shd w:val="clear" w:color="auto" w:fill="auto"/>
          </w:tcPr>
          <w:p w14:paraId="74AF021F"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Świadczenia w ramach programu polityki zdrowotnej będą realizowane z pełnym poszanowaniem istniejących ram prawnych i ochrony praw pacjenta, w tym zasad dotyczących prowadzenia i przechowywania dokumentacji medycznej.</w:t>
            </w:r>
          </w:p>
          <w:p w14:paraId="66F26746" w14:textId="77777777" w:rsidR="00DC7DB0" w:rsidRDefault="00DC7DB0" w:rsidP="00DC7DB0">
            <w:pPr>
              <w:spacing w:before="120" w:after="120" w:line="271" w:lineRule="auto"/>
              <w:rPr>
                <w:rFonts w:ascii="Arial" w:hAnsi="Arial" w:cs="Arial"/>
                <w:b/>
                <w:bCs/>
                <w:sz w:val="22"/>
                <w:szCs w:val="22"/>
              </w:rPr>
            </w:pPr>
          </w:p>
          <w:p w14:paraId="78F14E4D" w14:textId="3928A298"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536EA86C" w14:textId="5C55E7AB"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w:t>
            </w:r>
          </w:p>
        </w:tc>
        <w:tc>
          <w:tcPr>
            <w:tcW w:w="3969" w:type="dxa"/>
          </w:tcPr>
          <w:p w14:paraId="3EFC428B"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6E919274"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7E027ED2" w14:textId="77777777" w:rsidR="002D28D8"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7943FB4B" w14:textId="77777777" w:rsidR="00DC7DB0" w:rsidRDefault="00DC7DB0" w:rsidP="00DC7DB0">
            <w:pPr>
              <w:spacing w:before="120" w:after="120" w:line="271" w:lineRule="auto"/>
              <w:rPr>
                <w:rFonts w:ascii="Arial" w:hAnsi="Arial" w:cs="Arial"/>
                <w:bCs/>
                <w:sz w:val="22"/>
                <w:szCs w:val="22"/>
              </w:rPr>
            </w:pPr>
          </w:p>
          <w:p w14:paraId="46EECFB6"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52A365FD"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dofinansowanie w szczególności w oparciu o sekcję IV Zadania. Zakres wymaganych informacji został określony w </w:t>
            </w:r>
            <w:r w:rsidRPr="007D027E">
              <w:rPr>
                <w:rFonts w:ascii="Arial" w:hAnsi="Arial" w:cs="Arial"/>
                <w:bCs/>
                <w:i/>
                <w:sz w:val="22"/>
                <w:szCs w:val="22"/>
              </w:rPr>
              <w:t>Instrukcji wypełniania wniosku o dofinansowanie.</w:t>
            </w:r>
          </w:p>
          <w:p w14:paraId="574017AA" w14:textId="61AC62AD" w:rsidR="00DC7DB0" w:rsidRPr="00E37160" w:rsidRDefault="00DC7DB0" w:rsidP="00DC7DB0">
            <w:pPr>
              <w:spacing w:before="120" w:after="120" w:line="271" w:lineRule="auto"/>
              <w:rPr>
                <w:rFonts w:ascii="Arial" w:hAnsi="Arial" w:cs="Arial"/>
                <w:bCs/>
                <w:sz w:val="22"/>
                <w:szCs w:val="22"/>
              </w:rPr>
            </w:pPr>
          </w:p>
        </w:tc>
      </w:tr>
      <w:tr w:rsidR="002D28D8" w:rsidRPr="00E37160" w14:paraId="6DC3A278" w14:textId="77777777" w:rsidTr="00DC7DB0">
        <w:trPr>
          <w:gridAfter w:val="1"/>
          <w:wAfter w:w="22" w:type="dxa"/>
        </w:trPr>
        <w:tc>
          <w:tcPr>
            <w:tcW w:w="562" w:type="dxa"/>
          </w:tcPr>
          <w:p w14:paraId="21982FB1"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666A4C66" w14:textId="63819550" w:rsidR="002D28D8" w:rsidRPr="00DC7DB0" w:rsidRDefault="00DC7DB0"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Infrastruktura wytworzona w</w:t>
            </w:r>
            <w:r w:rsidRPr="007D027E">
              <w:rPr>
                <w:rFonts w:ascii="Arial" w:hAnsi="Arial" w:cs="Arial"/>
                <w:b/>
                <w:bCs/>
                <w:sz w:val="22"/>
                <w:szCs w:val="22"/>
              </w:rPr>
              <w:br/>
              <w:t>ramach projektu</w:t>
            </w:r>
          </w:p>
        </w:tc>
        <w:tc>
          <w:tcPr>
            <w:tcW w:w="2693" w:type="dxa"/>
            <w:shd w:val="clear" w:color="auto" w:fill="auto"/>
          </w:tcPr>
          <w:p w14:paraId="223E7C13" w14:textId="78B92615"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Infrastruktura wytworzona w ramach projektu może być wykorzystywana na rzecz udzielania świadczeń opieki</w:t>
            </w:r>
            <w:r w:rsidRPr="00DC7DB0">
              <w:rPr>
                <w:rFonts w:ascii="Myriad Pro" w:eastAsiaTheme="minorHAnsi" w:hAnsi="Myriad Pro" w:cs="Arial"/>
                <w:sz w:val="22"/>
                <w:szCs w:val="22"/>
                <w:lang w:eastAsia="en-US"/>
              </w:rPr>
              <w:t xml:space="preserve"> </w:t>
            </w:r>
            <w:r w:rsidRPr="00DC7DB0">
              <w:rPr>
                <w:rFonts w:ascii="Arial" w:hAnsi="Arial" w:cs="Arial"/>
                <w:bCs/>
                <w:sz w:val="22"/>
                <w:szCs w:val="22"/>
              </w:rPr>
              <w:t xml:space="preserve">zdrowotnej finansowanych ze środków publicznych oraz jeśli to zasadne – do działalności </w:t>
            </w:r>
            <w:proofErr w:type="spellStart"/>
            <w:r w:rsidRPr="00DC7DB0">
              <w:rPr>
                <w:rFonts w:ascii="Arial" w:hAnsi="Arial" w:cs="Arial"/>
                <w:bCs/>
                <w:sz w:val="22"/>
                <w:szCs w:val="22"/>
              </w:rPr>
              <w:t>pozaleczniczej</w:t>
            </w:r>
            <w:proofErr w:type="spellEnd"/>
            <w:r w:rsidRPr="00DC7DB0">
              <w:rPr>
                <w:rFonts w:ascii="Arial" w:hAnsi="Arial" w:cs="Arial"/>
                <w:bCs/>
                <w:sz w:val="22"/>
                <w:szCs w:val="22"/>
              </w:rPr>
              <w:t xml:space="preserve"> w ramach działalności statutowej danego podmiotu leczniczego, przy czym gospodarcze wykorzystanie infrastruktury nie może przekroczyć 20% zasobów/wydajności infrastruktury w ujęciu rocznym.</w:t>
            </w:r>
          </w:p>
          <w:p w14:paraId="7BF5F86A" w14:textId="77777777" w:rsidR="00DC7DB0" w:rsidRPr="00DC7DB0" w:rsidRDefault="00DC7DB0" w:rsidP="00DC7DB0">
            <w:pPr>
              <w:spacing w:before="120" w:after="120" w:line="271" w:lineRule="auto"/>
              <w:rPr>
                <w:rFonts w:ascii="Arial" w:hAnsi="Arial" w:cs="Arial"/>
                <w:bCs/>
                <w:sz w:val="22"/>
                <w:szCs w:val="22"/>
              </w:rPr>
            </w:pPr>
          </w:p>
          <w:p w14:paraId="522AB334"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1701E09D" w14:textId="78601370"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 projektu.</w:t>
            </w:r>
          </w:p>
        </w:tc>
        <w:tc>
          <w:tcPr>
            <w:tcW w:w="3969" w:type="dxa"/>
          </w:tcPr>
          <w:p w14:paraId="29F50E38"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392F4AD2"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59E7B93D" w14:textId="77777777" w:rsidR="002D28D8"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78FB0E76" w14:textId="77777777" w:rsidR="00DC7DB0" w:rsidRDefault="00DC7DB0" w:rsidP="00DC7DB0">
            <w:pPr>
              <w:spacing w:before="120" w:after="120" w:line="271" w:lineRule="auto"/>
              <w:rPr>
                <w:rFonts w:ascii="Arial" w:hAnsi="Arial" w:cs="Arial"/>
                <w:bCs/>
                <w:sz w:val="22"/>
                <w:szCs w:val="22"/>
              </w:rPr>
            </w:pPr>
          </w:p>
          <w:p w14:paraId="235D34FF"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49C6DAC6" w14:textId="244DBE35"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dofinansowanie w szczególności w oparciu o sekcję X Dodatkowe informacje w komponencie Diagnoza i założenia realizacji projektu. Zakres wymaganych informacji został określony w </w:t>
            </w:r>
            <w:r w:rsidRPr="007D027E">
              <w:rPr>
                <w:rFonts w:ascii="Arial" w:hAnsi="Arial" w:cs="Arial"/>
                <w:bCs/>
                <w:i/>
                <w:sz w:val="22"/>
                <w:szCs w:val="22"/>
              </w:rPr>
              <w:t>Instrukcji wypełniania wniosku o dofinansowanie</w:t>
            </w:r>
            <w:r w:rsidRPr="00DC7DB0">
              <w:rPr>
                <w:rFonts w:ascii="Arial" w:hAnsi="Arial" w:cs="Arial"/>
                <w:bCs/>
                <w:sz w:val="22"/>
                <w:szCs w:val="22"/>
              </w:rPr>
              <w:t>.</w:t>
            </w:r>
          </w:p>
          <w:p w14:paraId="3E12AEAB" w14:textId="665627EA" w:rsidR="00DC7DB0" w:rsidRPr="00E37160" w:rsidRDefault="00DC7DB0" w:rsidP="00DC7DB0">
            <w:pPr>
              <w:spacing w:before="120" w:after="120" w:line="271" w:lineRule="auto"/>
              <w:rPr>
                <w:rFonts w:ascii="Arial" w:hAnsi="Arial" w:cs="Arial"/>
                <w:bCs/>
                <w:sz w:val="22"/>
                <w:szCs w:val="22"/>
              </w:rPr>
            </w:pPr>
          </w:p>
        </w:tc>
      </w:tr>
      <w:tr w:rsidR="002D28D8" w:rsidRPr="00E37160" w14:paraId="60078146" w14:textId="77777777" w:rsidTr="00DC7DB0">
        <w:trPr>
          <w:gridAfter w:val="1"/>
          <w:wAfter w:w="22" w:type="dxa"/>
        </w:trPr>
        <w:tc>
          <w:tcPr>
            <w:tcW w:w="562" w:type="dxa"/>
          </w:tcPr>
          <w:p w14:paraId="622BF31C"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B1A5E53" w14:textId="7564E363" w:rsidR="002D28D8"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 xml:space="preserve">Szkolenia dla kadry medycznej  i </w:t>
            </w:r>
            <w:proofErr w:type="spellStart"/>
            <w:r w:rsidRPr="007D027E">
              <w:rPr>
                <w:rFonts w:ascii="Arial" w:hAnsi="Arial" w:cs="Arial"/>
                <w:b/>
                <w:bCs/>
                <w:sz w:val="22"/>
                <w:szCs w:val="22"/>
              </w:rPr>
              <w:t>okołomedycznej</w:t>
            </w:r>
            <w:proofErr w:type="spellEnd"/>
          </w:p>
        </w:tc>
        <w:tc>
          <w:tcPr>
            <w:tcW w:w="2693" w:type="dxa"/>
            <w:shd w:val="clear" w:color="auto" w:fill="auto"/>
          </w:tcPr>
          <w:p w14:paraId="7C10F1EC" w14:textId="7CB70370"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Wydatki przeznaczone na szkolenia dla kadry medycznej i </w:t>
            </w:r>
            <w:proofErr w:type="spellStart"/>
            <w:r w:rsidRPr="002D0FF9">
              <w:rPr>
                <w:rFonts w:ascii="Arial" w:hAnsi="Arial" w:cs="Arial"/>
                <w:bCs/>
                <w:sz w:val="22"/>
                <w:szCs w:val="22"/>
              </w:rPr>
              <w:t>okołomedycznej</w:t>
            </w:r>
            <w:proofErr w:type="spellEnd"/>
            <w:r w:rsidR="00CB0C93">
              <w:rPr>
                <w:rFonts w:ascii="Arial" w:hAnsi="Arial" w:cs="Arial"/>
                <w:bCs/>
                <w:sz w:val="22"/>
                <w:szCs w:val="22"/>
              </w:rPr>
              <w:t xml:space="preserve"> </w:t>
            </w:r>
            <w:r w:rsidR="00CB0C93" w:rsidRPr="00CB0C93">
              <w:rPr>
                <w:rFonts w:ascii="Arial" w:hAnsi="Arial" w:cs="Arial"/>
                <w:bCs/>
                <w:sz w:val="22"/>
                <w:szCs w:val="22"/>
              </w:rPr>
              <w:t>w projekcie nie mogą stanowić więcej niż 20% wydatków kwalifikowalnych projektu.</w:t>
            </w:r>
          </w:p>
          <w:p w14:paraId="585F46C6" w14:textId="77777777" w:rsidR="00CB0C93" w:rsidRPr="002D0FF9" w:rsidRDefault="00CB0C93" w:rsidP="002D0FF9">
            <w:pPr>
              <w:spacing w:before="120" w:after="120" w:line="271" w:lineRule="auto"/>
              <w:rPr>
                <w:rFonts w:ascii="Arial" w:hAnsi="Arial" w:cs="Arial"/>
                <w:bCs/>
                <w:sz w:val="22"/>
                <w:szCs w:val="22"/>
              </w:rPr>
            </w:pPr>
          </w:p>
          <w:p w14:paraId="311DF55A"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
                <w:bCs/>
                <w:sz w:val="22"/>
                <w:szCs w:val="22"/>
              </w:rPr>
              <w:lastRenderedPageBreak/>
              <w:t>Zasady oceny</w:t>
            </w:r>
          </w:p>
          <w:p w14:paraId="4DA1783C" w14:textId="423576A3" w:rsidR="002D28D8" w:rsidRPr="00E37160" w:rsidRDefault="002D0FF9" w:rsidP="00E87566">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w:t>
            </w:r>
          </w:p>
        </w:tc>
        <w:tc>
          <w:tcPr>
            <w:tcW w:w="3969" w:type="dxa"/>
          </w:tcPr>
          <w:p w14:paraId="0C8CA24D"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lastRenderedPageBreak/>
              <w:t>Spełnienie kryterium jest konieczne do przyznania dofinansowania.</w:t>
            </w:r>
          </w:p>
          <w:p w14:paraId="3BDF44D1"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59997A9F" w14:textId="77777777" w:rsidR="002D28D8"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62A5798B" w14:textId="77777777" w:rsidR="002D0FF9" w:rsidRDefault="002D0FF9" w:rsidP="002D0FF9">
            <w:pPr>
              <w:spacing w:before="120" w:after="120" w:line="271" w:lineRule="auto"/>
              <w:rPr>
                <w:rFonts w:ascii="Arial" w:hAnsi="Arial" w:cs="Arial"/>
                <w:bCs/>
                <w:sz w:val="22"/>
                <w:szCs w:val="22"/>
              </w:rPr>
            </w:pPr>
          </w:p>
          <w:p w14:paraId="2DDE66A4"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515CD70C"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lastRenderedPageBreak/>
              <w:t xml:space="preserve">Kryterium zostanie zweryfikowane na etapie oceny na podstawie treści wniosku o dofinasowanie w szczególności w oparciu o sekcję: IV Zadania oraz V Budżet projektu. Zakres wymaganych informacji został określony w </w:t>
            </w:r>
            <w:r w:rsidRPr="007D027E">
              <w:rPr>
                <w:rFonts w:ascii="Arial" w:hAnsi="Arial" w:cs="Arial"/>
                <w:bCs/>
                <w:i/>
                <w:sz w:val="22"/>
                <w:szCs w:val="22"/>
              </w:rPr>
              <w:t>Instrukcji wypełniania wniosku o dofinansowanie</w:t>
            </w:r>
            <w:r w:rsidRPr="002D0FF9">
              <w:rPr>
                <w:rFonts w:ascii="Arial" w:hAnsi="Arial" w:cs="Arial"/>
                <w:bCs/>
                <w:sz w:val="22"/>
                <w:szCs w:val="22"/>
              </w:rPr>
              <w:t>.</w:t>
            </w:r>
          </w:p>
          <w:p w14:paraId="468E66B8" w14:textId="4814798B" w:rsidR="002D0FF9" w:rsidRPr="00E37160" w:rsidRDefault="002D0FF9" w:rsidP="002D0FF9">
            <w:pPr>
              <w:spacing w:before="120" w:after="120" w:line="271" w:lineRule="auto"/>
              <w:rPr>
                <w:rFonts w:ascii="Arial" w:hAnsi="Arial" w:cs="Arial"/>
                <w:bCs/>
                <w:sz w:val="22"/>
                <w:szCs w:val="22"/>
              </w:rPr>
            </w:pPr>
          </w:p>
        </w:tc>
      </w:tr>
      <w:tr w:rsidR="002D0FF9" w:rsidRPr="00E37160" w14:paraId="1F3DF52E" w14:textId="77777777" w:rsidTr="00DC7DB0">
        <w:trPr>
          <w:gridAfter w:val="1"/>
          <w:wAfter w:w="22" w:type="dxa"/>
        </w:trPr>
        <w:tc>
          <w:tcPr>
            <w:tcW w:w="562" w:type="dxa"/>
          </w:tcPr>
          <w:p w14:paraId="7CCE4512"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103CC88A" w14:textId="02A899ED"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Usługi zdrowotne</w:t>
            </w:r>
          </w:p>
        </w:tc>
        <w:tc>
          <w:tcPr>
            <w:tcW w:w="2693" w:type="dxa"/>
            <w:shd w:val="clear" w:color="auto" w:fill="auto"/>
          </w:tcPr>
          <w:p w14:paraId="0F9C1F80"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Możliwymi do finansowania usługami zdrowotnymi zaplanowanymi w projekcie są usługi w zakresie działań o charakterze diagnostycznym lub profilaktycznym, </w:t>
            </w:r>
          </w:p>
          <w:p w14:paraId="5B51CA58" w14:textId="77777777" w:rsidR="002D0FF9" w:rsidRPr="002D0FF9" w:rsidRDefault="002D0FF9" w:rsidP="002D0FF9">
            <w:pPr>
              <w:spacing w:before="120" w:after="120" w:line="271" w:lineRule="auto"/>
              <w:rPr>
                <w:rFonts w:ascii="Arial" w:hAnsi="Arial" w:cs="Arial"/>
                <w:bCs/>
                <w:sz w:val="22"/>
                <w:szCs w:val="22"/>
              </w:rPr>
            </w:pPr>
          </w:p>
          <w:p w14:paraId="73713156"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
                <w:bCs/>
                <w:sz w:val="22"/>
                <w:szCs w:val="22"/>
              </w:rPr>
              <w:t>Zasady oceny</w:t>
            </w:r>
          </w:p>
          <w:p w14:paraId="06E6197F" w14:textId="587EA727" w:rsidR="002D0FF9" w:rsidRPr="00E37160"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w:t>
            </w:r>
          </w:p>
        </w:tc>
        <w:tc>
          <w:tcPr>
            <w:tcW w:w="3969" w:type="dxa"/>
          </w:tcPr>
          <w:p w14:paraId="741AF60C" w14:textId="5586C421"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Spełnienie kryterium jest konieczne do przyznania dofinansowania.</w:t>
            </w:r>
          </w:p>
          <w:p w14:paraId="78890C7C" w14:textId="05F65CCA"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6657291A"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6D6CAB53" w14:textId="77777777" w:rsidR="002D0FF9" w:rsidRDefault="002D0FF9" w:rsidP="002D0FF9">
            <w:pPr>
              <w:spacing w:before="120" w:after="120" w:line="271" w:lineRule="auto"/>
              <w:rPr>
                <w:rFonts w:ascii="Arial" w:hAnsi="Arial" w:cs="Arial"/>
                <w:bCs/>
                <w:sz w:val="22"/>
                <w:szCs w:val="22"/>
              </w:rPr>
            </w:pPr>
          </w:p>
          <w:p w14:paraId="6BB1C324"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3AA26F41"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Kryterium zostanie zweryfikowane na etapie oceny na podstawie treści wniosku o dofinasowanie w szczególności w oparciu o sekcję: IV Zadania. Zakres wymaganych informacji został określony w </w:t>
            </w:r>
            <w:r w:rsidRPr="007D027E">
              <w:rPr>
                <w:rFonts w:ascii="Arial" w:hAnsi="Arial" w:cs="Arial"/>
                <w:bCs/>
                <w:i/>
                <w:sz w:val="22"/>
                <w:szCs w:val="22"/>
              </w:rPr>
              <w:t>Instrukcji wypełniania wniosku o dofinansowanie.</w:t>
            </w:r>
          </w:p>
          <w:p w14:paraId="446CDBED" w14:textId="1D9836AA" w:rsidR="002D0FF9" w:rsidRPr="00E37160" w:rsidRDefault="002D0FF9" w:rsidP="002D0FF9">
            <w:pPr>
              <w:spacing w:before="120" w:after="120" w:line="271" w:lineRule="auto"/>
              <w:rPr>
                <w:rFonts w:ascii="Arial" w:hAnsi="Arial" w:cs="Arial"/>
                <w:bCs/>
                <w:sz w:val="22"/>
                <w:szCs w:val="22"/>
              </w:rPr>
            </w:pPr>
          </w:p>
        </w:tc>
      </w:tr>
      <w:tr w:rsidR="002D0FF9" w:rsidRPr="00E37160" w14:paraId="3B843A82" w14:textId="77777777" w:rsidTr="00DC7DB0">
        <w:trPr>
          <w:gridAfter w:val="1"/>
          <w:wAfter w:w="22" w:type="dxa"/>
        </w:trPr>
        <w:tc>
          <w:tcPr>
            <w:tcW w:w="562" w:type="dxa"/>
          </w:tcPr>
          <w:p w14:paraId="3AD143DF"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09258587" w14:textId="0308F9DA"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Wkład własny</w:t>
            </w:r>
          </w:p>
        </w:tc>
        <w:tc>
          <w:tcPr>
            <w:tcW w:w="2693" w:type="dxa"/>
            <w:shd w:val="clear" w:color="auto" w:fill="auto"/>
          </w:tcPr>
          <w:p w14:paraId="39549E1A"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Wnioskodawca wniesie wkład własny w wysokości nie mniejszej niż 5% wydatków kwalifikowalnych.</w:t>
            </w:r>
          </w:p>
          <w:p w14:paraId="7E421998"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Zasady oceny</w:t>
            </w:r>
          </w:p>
          <w:p w14:paraId="7F803267" w14:textId="2E1F0DC4" w:rsidR="002D0FF9" w:rsidRPr="00E37160"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 projektu.</w:t>
            </w:r>
          </w:p>
        </w:tc>
        <w:tc>
          <w:tcPr>
            <w:tcW w:w="3969" w:type="dxa"/>
          </w:tcPr>
          <w:p w14:paraId="212BC8C9"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Spełnienie kryterium jest konieczne do przyznania dofinansowania.</w:t>
            </w:r>
          </w:p>
          <w:p w14:paraId="27C29B2A"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504FFFEB"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72D5841F" w14:textId="77777777" w:rsidR="002D0FF9" w:rsidRDefault="002D0FF9" w:rsidP="002D0FF9">
            <w:pPr>
              <w:spacing w:before="120" w:after="120" w:line="271" w:lineRule="auto"/>
              <w:rPr>
                <w:rFonts w:ascii="Arial" w:hAnsi="Arial" w:cs="Arial"/>
                <w:bCs/>
                <w:sz w:val="22"/>
                <w:szCs w:val="22"/>
              </w:rPr>
            </w:pPr>
          </w:p>
          <w:p w14:paraId="700B80B6"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0455C0C7" w14:textId="77777777" w:rsidR="002D0FF9" w:rsidRPr="007D027E" w:rsidRDefault="002D0FF9" w:rsidP="002D0FF9">
            <w:pPr>
              <w:spacing w:before="120" w:after="120" w:line="271" w:lineRule="auto"/>
              <w:rPr>
                <w:rFonts w:ascii="Arial" w:hAnsi="Arial" w:cs="Arial"/>
                <w:bCs/>
                <w:i/>
                <w:sz w:val="22"/>
                <w:szCs w:val="22"/>
              </w:rPr>
            </w:pPr>
            <w:r w:rsidRPr="002D0FF9">
              <w:rPr>
                <w:rFonts w:ascii="Arial" w:hAnsi="Arial" w:cs="Arial"/>
                <w:bCs/>
                <w:sz w:val="22"/>
                <w:szCs w:val="22"/>
              </w:rPr>
              <w:lastRenderedPageBreak/>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w:t>
            </w:r>
            <w:r w:rsidRPr="007D027E">
              <w:rPr>
                <w:rFonts w:ascii="Arial" w:hAnsi="Arial" w:cs="Arial"/>
                <w:bCs/>
                <w:i/>
                <w:sz w:val="22"/>
                <w:szCs w:val="22"/>
              </w:rPr>
              <w:t>Instrukcji wypełniania wniosku o dofinansowanie.</w:t>
            </w:r>
          </w:p>
          <w:p w14:paraId="741A999E" w14:textId="6FC7736B" w:rsidR="002D0FF9" w:rsidRPr="00E37160" w:rsidRDefault="002D0FF9" w:rsidP="002D0FF9">
            <w:pPr>
              <w:spacing w:before="120" w:after="120" w:line="271" w:lineRule="auto"/>
              <w:rPr>
                <w:rFonts w:ascii="Arial" w:hAnsi="Arial" w:cs="Arial"/>
                <w:bCs/>
                <w:sz w:val="22"/>
                <w:szCs w:val="22"/>
              </w:rPr>
            </w:pPr>
          </w:p>
        </w:tc>
      </w:tr>
      <w:tr w:rsidR="002D0FF9" w:rsidRPr="00E37160" w14:paraId="45C4845B" w14:textId="77777777" w:rsidTr="00DC7DB0">
        <w:trPr>
          <w:gridAfter w:val="1"/>
          <w:wAfter w:w="22" w:type="dxa"/>
        </w:trPr>
        <w:tc>
          <w:tcPr>
            <w:tcW w:w="562" w:type="dxa"/>
          </w:tcPr>
          <w:p w14:paraId="6D261653"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6933540D" w14:textId="58066D4A"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Okres realizacji projektu</w:t>
            </w:r>
          </w:p>
        </w:tc>
        <w:tc>
          <w:tcPr>
            <w:tcW w:w="2693" w:type="dxa"/>
            <w:shd w:val="clear" w:color="auto" w:fill="auto"/>
          </w:tcPr>
          <w:p w14:paraId="4E0069C0"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Realizacja projektu rozpocznie się nie wcześniej niż w dniu złożenia wniosku o dofinansowanie i trwa nie dłużej niż 36 miesięcy.  </w:t>
            </w:r>
          </w:p>
          <w:p w14:paraId="00E5D993"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Zasady oceny</w:t>
            </w:r>
          </w:p>
          <w:p w14:paraId="712C781F" w14:textId="09BEB0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 projektu.</w:t>
            </w:r>
          </w:p>
        </w:tc>
        <w:tc>
          <w:tcPr>
            <w:tcW w:w="3969" w:type="dxa"/>
          </w:tcPr>
          <w:p w14:paraId="48D0B20F"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Spełnienie kryterium jest konieczne do przyznania dofinansowania.</w:t>
            </w:r>
          </w:p>
          <w:p w14:paraId="094BC53D"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1B062A92"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569BE31B" w14:textId="77777777" w:rsidR="002D0FF9" w:rsidRPr="002D0FF9" w:rsidRDefault="002D0FF9" w:rsidP="002D0FF9">
            <w:pPr>
              <w:spacing w:before="120" w:after="120" w:line="271" w:lineRule="auto"/>
              <w:rPr>
                <w:rFonts w:ascii="Arial" w:hAnsi="Arial" w:cs="Arial"/>
                <w:bCs/>
                <w:sz w:val="22"/>
                <w:szCs w:val="22"/>
              </w:rPr>
            </w:pPr>
          </w:p>
          <w:p w14:paraId="459BF840"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W szczególnie uzasadnionych przypadkach na etapie realizacji projektu, za zgodą Instytucji Pośredniczącej FEPZ, dopuszcza się możliwość odstąpienia od kryterium w zakresie terminów określonych w ramach danego kryterium.</w:t>
            </w:r>
          </w:p>
          <w:p w14:paraId="3F0FB584" w14:textId="77777777" w:rsidR="002D0FF9" w:rsidRDefault="002D0FF9" w:rsidP="002D0FF9">
            <w:pPr>
              <w:spacing w:before="120" w:after="120" w:line="271" w:lineRule="auto"/>
              <w:rPr>
                <w:rFonts w:ascii="Arial" w:hAnsi="Arial" w:cs="Arial"/>
                <w:bCs/>
                <w:sz w:val="22"/>
                <w:szCs w:val="22"/>
              </w:rPr>
            </w:pPr>
          </w:p>
          <w:p w14:paraId="10CD4571"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1927AD5E" w14:textId="2DEDAFDB"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Kryterium zostanie zweryfikowane na etapie oceny na podstawie treści wniosku o dofinasowanie w szczególności w oparciu o sekcję: I Informacje o projekcie. </w:t>
            </w:r>
            <w:r w:rsidRPr="007D027E">
              <w:rPr>
                <w:rFonts w:ascii="Arial" w:hAnsi="Arial" w:cs="Arial"/>
                <w:bCs/>
                <w:i/>
                <w:sz w:val="22"/>
                <w:szCs w:val="22"/>
              </w:rPr>
              <w:t>Zakres wymaganych informacji został określony w Instrukcji wypełniania wniosku o dofinansowanie.</w:t>
            </w:r>
          </w:p>
          <w:p w14:paraId="520931B3" w14:textId="356458E7" w:rsidR="002D0FF9" w:rsidRPr="002D0FF9" w:rsidRDefault="002D0FF9" w:rsidP="002D0FF9">
            <w:pPr>
              <w:spacing w:before="120" w:after="120" w:line="271" w:lineRule="auto"/>
              <w:rPr>
                <w:rFonts w:ascii="Arial" w:hAnsi="Arial" w:cs="Arial"/>
                <w:bCs/>
                <w:sz w:val="22"/>
                <w:szCs w:val="22"/>
              </w:rPr>
            </w:pPr>
          </w:p>
        </w:tc>
      </w:tr>
      <w:tr w:rsidR="002D0FF9" w:rsidRPr="00E37160" w14:paraId="6474AB93" w14:textId="77777777" w:rsidTr="00DC7DB0">
        <w:trPr>
          <w:gridAfter w:val="1"/>
          <w:wAfter w:w="22" w:type="dxa"/>
        </w:trPr>
        <w:tc>
          <w:tcPr>
            <w:tcW w:w="562" w:type="dxa"/>
          </w:tcPr>
          <w:p w14:paraId="08693E04"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87CDF38" w14:textId="43B9A9E5"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Koszty pośrednie i bezpośrednie</w:t>
            </w:r>
          </w:p>
        </w:tc>
        <w:tc>
          <w:tcPr>
            <w:tcW w:w="2693" w:type="dxa"/>
            <w:shd w:val="clear" w:color="auto" w:fill="auto"/>
          </w:tcPr>
          <w:p w14:paraId="57BE9A74" w14:textId="1AE4D1D2"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 obligatoryjnie zakłada koszty pośrednie rozliczane z wykorzystaniem stawek ryczałtowych zgodnie z aktualną na</w:t>
            </w:r>
            <w:r w:rsidRPr="002D0FF9">
              <w:rPr>
                <w:rFonts w:ascii="Myriad Pro" w:eastAsia="MyriadPro-Regular" w:hAnsi="Myriad Pro" w:cs="Arial"/>
                <w:sz w:val="22"/>
                <w:szCs w:val="22"/>
                <w:lang w:eastAsia="en-US"/>
              </w:rPr>
              <w:t xml:space="preserve"> </w:t>
            </w:r>
            <w:r w:rsidRPr="002D0FF9">
              <w:rPr>
                <w:rFonts w:ascii="Arial" w:hAnsi="Arial" w:cs="Arial"/>
                <w:bCs/>
                <w:sz w:val="22"/>
                <w:szCs w:val="22"/>
              </w:rPr>
              <w:t>dzień ogłoszenia naboru wersją Wytycznych dotyczących kwalifikowalności wydatków na lata 2021-2027, a koszty bezpośrednie projektu obligatoryjnie rozliczane są  na podstawie rzeczywiście ponoszonych wydatków.</w:t>
            </w:r>
          </w:p>
          <w:p w14:paraId="46383FE3"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
                <w:bCs/>
                <w:sz w:val="22"/>
                <w:szCs w:val="22"/>
              </w:rPr>
              <w:t>Zasady</w:t>
            </w:r>
            <w:r w:rsidRPr="002D0FF9">
              <w:rPr>
                <w:rFonts w:ascii="Arial" w:hAnsi="Arial" w:cs="Arial"/>
                <w:bCs/>
                <w:sz w:val="22"/>
                <w:szCs w:val="22"/>
              </w:rPr>
              <w:t xml:space="preserve"> </w:t>
            </w:r>
            <w:r w:rsidRPr="002D0FF9">
              <w:rPr>
                <w:rFonts w:ascii="Arial" w:hAnsi="Arial" w:cs="Arial"/>
                <w:b/>
                <w:bCs/>
                <w:sz w:val="22"/>
                <w:szCs w:val="22"/>
              </w:rPr>
              <w:t>oceny</w:t>
            </w:r>
          </w:p>
          <w:p w14:paraId="798C30EC" w14:textId="76F7C8F2"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 projektu.</w:t>
            </w:r>
          </w:p>
        </w:tc>
        <w:tc>
          <w:tcPr>
            <w:tcW w:w="3969" w:type="dxa"/>
          </w:tcPr>
          <w:p w14:paraId="4CCDA82E" w14:textId="77777777" w:rsidR="00557BF2" w:rsidRPr="00557BF2" w:rsidRDefault="00557BF2" w:rsidP="00557BF2">
            <w:pPr>
              <w:spacing w:before="120" w:after="120" w:line="271" w:lineRule="auto"/>
              <w:rPr>
                <w:rFonts w:ascii="Arial" w:hAnsi="Arial" w:cs="Arial"/>
                <w:bCs/>
                <w:sz w:val="22"/>
                <w:szCs w:val="22"/>
              </w:rPr>
            </w:pPr>
            <w:bookmarkStart w:id="310" w:name="_Hlk146199197"/>
            <w:r w:rsidRPr="00557BF2">
              <w:rPr>
                <w:rFonts w:ascii="Arial" w:hAnsi="Arial" w:cs="Arial"/>
                <w:bCs/>
                <w:sz w:val="22"/>
                <w:szCs w:val="22"/>
              </w:rPr>
              <w:t>Spełnienie kryterium jest konieczne do przyznania dofinansowania.</w:t>
            </w:r>
          </w:p>
          <w:p w14:paraId="08B9BE76" w14:textId="77777777" w:rsidR="00557BF2" w:rsidRPr="00557BF2" w:rsidRDefault="00557BF2" w:rsidP="00557BF2">
            <w:pPr>
              <w:spacing w:before="120" w:after="120" w:line="271" w:lineRule="auto"/>
              <w:rPr>
                <w:rFonts w:ascii="Arial" w:hAnsi="Arial" w:cs="Arial"/>
                <w:bCs/>
                <w:sz w:val="22"/>
                <w:szCs w:val="22"/>
              </w:rPr>
            </w:pPr>
            <w:r w:rsidRPr="00557BF2">
              <w:rPr>
                <w:rFonts w:ascii="Arial" w:hAnsi="Arial" w:cs="Arial"/>
                <w:bCs/>
                <w:sz w:val="22"/>
                <w:szCs w:val="22"/>
              </w:rPr>
              <w:t>Projekty niespełniające kryterium są odrzucane.</w:t>
            </w:r>
          </w:p>
          <w:p w14:paraId="58CC6EDC" w14:textId="77777777" w:rsidR="00557BF2" w:rsidRDefault="00557BF2" w:rsidP="00557BF2">
            <w:pPr>
              <w:spacing w:before="120" w:after="120" w:line="271" w:lineRule="auto"/>
              <w:rPr>
                <w:rFonts w:ascii="Arial" w:hAnsi="Arial" w:cs="Arial"/>
                <w:bCs/>
                <w:sz w:val="22"/>
                <w:szCs w:val="22"/>
              </w:rPr>
            </w:pPr>
            <w:r w:rsidRPr="00557BF2">
              <w:rPr>
                <w:rFonts w:ascii="Arial" w:hAnsi="Arial" w:cs="Arial"/>
                <w:bCs/>
                <w:sz w:val="22"/>
                <w:szCs w:val="22"/>
              </w:rPr>
              <w:t>Ocena spełniania kryterium polega na przypisaniu wartości logicznych „tak”, „nie”.</w:t>
            </w:r>
          </w:p>
          <w:p w14:paraId="39BF2A85" w14:textId="77777777" w:rsidR="00557BF2" w:rsidRPr="00557BF2" w:rsidRDefault="00557BF2" w:rsidP="00557BF2">
            <w:pPr>
              <w:spacing w:before="120" w:after="120" w:line="271" w:lineRule="auto"/>
              <w:rPr>
                <w:rFonts w:ascii="Arial" w:hAnsi="Arial" w:cs="Arial"/>
                <w:bCs/>
                <w:sz w:val="22"/>
                <w:szCs w:val="22"/>
              </w:rPr>
            </w:pPr>
          </w:p>
          <w:bookmarkEnd w:id="310"/>
          <w:p w14:paraId="40AD817D" w14:textId="77777777" w:rsidR="00557BF2" w:rsidRPr="00557BF2" w:rsidRDefault="00557BF2" w:rsidP="00557BF2">
            <w:pPr>
              <w:spacing w:before="120" w:after="120" w:line="271" w:lineRule="auto"/>
              <w:rPr>
                <w:rFonts w:ascii="Arial" w:hAnsi="Arial" w:cs="Arial"/>
                <w:b/>
                <w:bCs/>
                <w:sz w:val="22"/>
                <w:szCs w:val="22"/>
              </w:rPr>
            </w:pPr>
            <w:r w:rsidRPr="00557BF2">
              <w:rPr>
                <w:rFonts w:ascii="Arial" w:hAnsi="Arial" w:cs="Arial"/>
                <w:b/>
                <w:bCs/>
                <w:sz w:val="22"/>
                <w:szCs w:val="22"/>
              </w:rPr>
              <w:t xml:space="preserve">Dodatkowe informacje: </w:t>
            </w:r>
          </w:p>
          <w:p w14:paraId="123DB5D0" w14:textId="5B4D5CF8" w:rsidR="002D0FF9" w:rsidRPr="002D0FF9" w:rsidRDefault="00557BF2" w:rsidP="00557BF2">
            <w:pPr>
              <w:spacing w:before="120" w:after="120" w:line="271" w:lineRule="auto"/>
              <w:rPr>
                <w:rFonts w:ascii="Arial" w:hAnsi="Arial" w:cs="Arial"/>
                <w:bCs/>
                <w:sz w:val="22"/>
                <w:szCs w:val="22"/>
              </w:rPr>
            </w:pPr>
            <w:r w:rsidRPr="00557BF2">
              <w:rPr>
                <w:rFonts w:ascii="Arial" w:hAnsi="Arial" w:cs="Arial"/>
                <w:bCs/>
                <w:sz w:val="22"/>
                <w:szCs w:val="22"/>
              </w:rPr>
              <w:t xml:space="preserve">Kryterium zostanie zweryfikowane na etapie oceny na podstawie treści wniosku o dofinasowanie w szczególności w oparciu o sekcję: IV Zadania oraz V Budżet projektu. Zakres wymaganych informacji został określony w </w:t>
            </w:r>
            <w:r w:rsidRPr="007D027E">
              <w:rPr>
                <w:rFonts w:ascii="Arial" w:hAnsi="Arial" w:cs="Arial"/>
                <w:bCs/>
                <w:i/>
                <w:sz w:val="22"/>
                <w:szCs w:val="22"/>
              </w:rPr>
              <w:t>Instrukcji wypełniania wniosku o dofinansowanie.</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7701D1B8" w:rsidR="00B17B7D" w:rsidRPr="00E37160" w:rsidRDefault="00B17B7D"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kryteriów</w:t>
      </w:r>
      <w:r w:rsidR="006503CF" w:rsidRPr="00E37160">
        <w:rPr>
          <w:rFonts w:ascii="Arial" w:hAnsi="Arial" w:cs="Arial"/>
          <w:sz w:val="22"/>
          <w:szCs w:val="22"/>
          <w:lang w:val="pl-PL"/>
        </w:rPr>
        <w:t xml:space="preserve"> specyficznych dopuszczalności, dla których 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11" w:name="_Toc199309521"/>
      <w:r w:rsidRPr="00E37160">
        <w:t>II</w:t>
      </w:r>
      <w:r w:rsidR="00CB7FBC" w:rsidRPr="00E37160">
        <w:rPr>
          <w:lang w:val="pl-PL"/>
        </w:rPr>
        <w:t>I</w:t>
      </w:r>
      <w:r w:rsidRPr="00E37160">
        <w:t xml:space="preserve"> etap- ocena merytoryczna drugiego stopnia</w:t>
      </w:r>
      <w:bookmarkEnd w:id="311"/>
    </w:p>
    <w:p w14:paraId="7C347F98" w14:textId="1BD7813F" w:rsidR="000B546D" w:rsidRPr="00E37160" w:rsidRDefault="000B546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 kryteriów</w:t>
      </w:r>
      <w:r w:rsidRPr="00E37160">
        <w:rPr>
          <w:rFonts w:ascii="Arial" w:hAnsi="Arial" w:cs="Arial"/>
          <w:sz w:val="22"/>
          <w:szCs w:val="22"/>
          <w:lang w:val="pl-PL"/>
        </w:rPr>
        <w:t xml:space="preserve"> specyficznych dopuszczalności, dla których 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35861C0A" w:rsidR="00AF1017"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lastRenderedPageBreak/>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32C3AB69" w:rsidR="000B546D"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DF6369">
        <w:rPr>
          <w:rFonts w:ascii="Arial" w:hAnsi="Arial" w:cs="Arial"/>
          <w:sz w:val="22"/>
          <w:szCs w:val="22"/>
          <w:lang w:val="pl-PL"/>
        </w:rPr>
        <w:t>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17939D4F" w:rsidR="00DD6B75"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14"/>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956C47">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14" w:type="dxa"/>
            <w:shd w:val="clear" w:color="auto" w:fill="auto"/>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956C47">
        <w:tc>
          <w:tcPr>
            <w:tcW w:w="704" w:type="dxa"/>
          </w:tcPr>
          <w:p w14:paraId="7814BF97"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4F06F3B9" w14:textId="408CACF0" w:rsidR="008B2606" w:rsidRPr="00E37160" w:rsidRDefault="00956C47" w:rsidP="00956C47">
            <w:pPr>
              <w:spacing w:before="120" w:after="120" w:line="271" w:lineRule="auto"/>
              <w:rPr>
                <w:rFonts w:ascii="Arial" w:hAnsi="Arial" w:cs="Arial"/>
                <w:color w:val="FF0000"/>
                <w:sz w:val="22"/>
                <w:szCs w:val="22"/>
              </w:rPr>
            </w:pPr>
            <w:r w:rsidRPr="000840D5">
              <w:rPr>
                <w:rFonts w:ascii="Arial" w:hAnsi="Arial" w:cs="Arial"/>
                <w:b/>
                <w:sz w:val="22"/>
                <w:szCs w:val="22"/>
              </w:rPr>
              <w:t>Uzasadnienie potrzeby realizacji projektu</w:t>
            </w:r>
          </w:p>
        </w:tc>
        <w:tc>
          <w:tcPr>
            <w:tcW w:w="2693" w:type="dxa"/>
            <w:shd w:val="clear" w:color="auto" w:fill="auto"/>
          </w:tcPr>
          <w:p w14:paraId="6A4F0EFB"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Ocena spełnienia kryterium polega na weryfikacji uzasadnienia potrzeby realizacji projektu w kontekście właściwego celu </w:t>
            </w:r>
            <w:r w:rsidRPr="00956C47">
              <w:rPr>
                <w:rFonts w:ascii="Arial" w:hAnsi="Arial" w:cs="Arial"/>
                <w:bCs/>
                <w:sz w:val="22"/>
                <w:szCs w:val="22"/>
              </w:rPr>
              <w:lastRenderedPageBreak/>
              <w:t xml:space="preserve">szczegółowego FEPZ oraz założeń naboru. W ramach kryterium weryfikowane jest:    </w:t>
            </w:r>
          </w:p>
          <w:p w14:paraId="75FEA79F" w14:textId="77777777" w:rsidR="00956C47" w:rsidRPr="00956C47" w:rsidRDefault="00956C47" w:rsidP="00312D5E">
            <w:pPr>
              <w:numPr>
                <w:ilvl w:val="0"/>
                <w:numId w:val="107"/>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 xml:space="preserve">diagnoza sytuacji zawierająca wskazanie problemu,  opis sytuacji problemowej wynikającej z przeprowadzonej analizy </w:t>
            </w:r>
          </w:p>
          <w:p w14:paraId="457162F1" w14:textId="77777777" w:rsidR="00956C47" w:rsidRPr="00956C47" w:rsidRDefault="00956C47" w:rsidP="00312D5E">
            <w:pPr>
              <w:numPr>
                <w:ilvl w:val="0"/>
                <w:numId w:val="107"/>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cel projektu:   adekwatność do przedstawionego problemu i prawidłowość zdefiniowania i , spójność z przedstawioną diagnozą oraz zgodność z celami FEPZ 2021-2027.</w:t>
            </w:r>
          </w:p>
          <w:p w14:paraId="29ED8BD9" w14:textId="77777777" w:rsidR="00956C47" w:rsidRPr="00956C47" w:rsidRDefault="00956C47" w:rsidP="00956C47">
            <w:pPr>
              <w:spacing w:before="120" w:after="120" w:line="271" w:lineRule="auto"/>
              <w:rPr>
                <w:rFonts w:ascii="Arial" w:hAnsi="Arial" w:cs="Arial"/>
                <w:bCs/>
                <w:sz w:val="22"/>
                <w:szCs w:val="22"/>
              </w:rPr>
            </w:pPr>
          </w:p>
          <w:p w14:paraId="58C0E163" w14:textId="191AC493"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3043BFC4"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3220862A" w14:textId="77777777" w:rsidR="00956C47" w:rsidRPr="00956C47" w:rsidRDefault="00956C47" w:rsidP="00956C47">
            <w:pPr>
              <w:spacing w:before="120" w:after="120" w:line="271" w:lineRule="auto"/>
              <w:rPr>
                <w:rFonts w:ascii="Arial" w:hAnsi="Arial" w:cs="Arial"/>
                <w:bCs/>
                <w:sz w:val="22"/>
                <w:szCs w:val="22"/>
              </w:rPr>
            </w:pPr>
          </w:p>
          <w:p w14:paraId="24C7C96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0-20.</w:t>
            </w:r>
          </w:p>
          <w:p w14:paraId="1F876870"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Kryterium zostanie spełnione, jeżeli podczas jego oceny zostanie przyznanych minimum 12 punktów. W przypadku uzyskania mniejszej liczby punktów kryterium zostanie uznane za niespełnione.</w:t>
            </w:r>
          </w:p>
          <w:p w14:paraId="28BE649C" w14:textId="77777777" w:rsidR="00956C47" w:rsidRPr="00956C47" w:rsidRDefault="00956C47" w:rsidP="00956C47">
            <w:pPr>
              <w:spacing w:before="120" w:after="120" w:line="271" w:lineRule="auto"/>
              <w:rPr>
                <w:rFonts w:ascii="Arial" w:hAnsi="Arial" w:cs="Arial"/>
                <w:bCs/>
                <w:sz w:val="22"/>
                <w:szCs w:val="22"/>
              </w:rPr>
            </w:pPr>
          </w:p>
          <w:p w14:paraId="2B2678E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DFA2E81" w14:textId="77777777" w:rsidR="00956C47" w:rsidRPr="00956C47" w:rsidRDefault="00956C47" w:rsidP="00956C47">
            <w:pPr>
              <w:spacing w:before="120" w:after="120" w:line="271" w:lineRule="auto"/>
              <w:rPr>
                <w:rFonts w:ascii="Arial" w:hAnsi="Arial" w:cs="Arial"/>
                <w:bCs/>
                <w:sz w:val="22"/>
                <w:szCs w:val="22"/>
              </w:rPr>
            </w:pPr>
          </w:p>
          <w:p w14:paraId="01D70839" w14:textId="77777777" w:rsidR="00956C47" w:rsidRPr="00956C47" w:rsidRDefault="00956C47" w:rsidP="00956C47">
            <w:pPr>
              <w:spacing w:before="120" w:after="120" w:line="271" w:lineRule="auto"/>
              <w:rPr>
                <w:rFonts w:ascii="Arial" w:hAnsi="Arial" w:cs="Arial"/>
                <w:b/>
                <w:sz w:val="22"/>
                <w:szCs w:val="22"/>
              </w:rPr>
            </w:pPr>
            <w:r w:rsidRPr="00956C47">
              <w:rPr>
                <w:rFonts w:ascii="Arial" w:hAnsi="Arial" w:cs="Arial"/>
                <w:b/>
                <w:sz w:val="22"/>
                <w:szCs w:val="22"/>
              </w:rPr>
              <w:t xml:space="preserve">Dodatkowe informacje: </w:t>
            </w:r>
          </w:p>
          <w:p w14:paraId="7A93835B" w14:textId="316321D7"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F83ADD">
              <w:rPr>
                <w:rFonts w:ascii="Arial" w:hAnsi="Arial" w:cs="Arial"/>
                <w:bCs/>
                <w:i/>
                <w:sz w:val="22"/>
                <w:szCs w:val="22"/>
              </w:rPr>
              <w:t>Instrukcji wypełniania wniosku o dofinansowanie</w:t>
            </w:r>
            <w:r w:rsidRPr="00956C47">
              <w:rPr>
                <w:rFonts w:ascii="Arial" w:hAnsi="Arial" w:cs="Arial"/>
                <w:bCs/>
                <w:sz w:val="22"/>
                <w:szCs w:val="22"/>
              </w:rPr>
              <w:t>.</w:t>
            </w:r>
          </w:p>
        </w:tc>
      </w:tr>
      <w:tr w:rsidR="008B2606" w:rsidRPr="00E37160" w14:paraId="59ACCE39" w14:textId="77777777" w:rsidTr="00956C47">
        <w:tc>
          <w:tcPr>
            <w:tcW w:w="704" w:type="dxa"/>
          </w:tcPr>
          <w:p w14:paraId="476591C8"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1E967888" w14:textId="3F95E8A7" w:rsidR="008B2606" w:rsidRPr="00E37160" w:rsidRDefault="00956C47" w:rsidP="000B546D">
            <w:pPr>
              <w:spacing w:before="120" w:after="120" w:line="271" w:lineRule="auto"/>
              <w:rPr>
                <w:rFonts w:ascii="Arial" w:hAnsi="Arial" w:cs="Arial"/>
                <w:color w:val="FF0000"/>
                <w:sz w:val="22"/>
                <w:szCs w:val="22"/>
              </w:rPr>
            </w:pPr>
            <w:r w:rsidRPr="000840D5">
              <w:rPr>
                <w:rFonts w:ascii="Arial" w:hAnsi="Arial" w:cs="Arial"/>
                <w:b/>
                <w:bCs/>
                <w:sz w:val="22"/>
                <w:szCs w:val="22"/>
              </w:rPr>
              <w:t>Adekwatność doboru grupy docelowej</w:t>
            </w:r>
          </w:p>
        </w:tc>
        <w:tc>
          <w:tcPr>
            <w:tcW w:w="2693" w:type="dxa"/>
            <w:shd w:val="clear" w:color="auto" w:fill="auto"/>
          </w:tcPr>
          <w:p w14:paraId="3C9F8397"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4E88052E"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 istotnych cech uczestników (osób lub podmiotów), którzy </w:t>
            </w:r>
            <w:r w:rsidRPr="00956C47">
              <w:rPr>
                <w:rFonts w:ascii="Arial" w:hAnsi="Arial" w:cs="Arial"/>
                <w:bCs/>
                <w:sz w:val="22"/>
                <w:szCs w:val="22"/>
              </w:rPr>
              <w:lastRenderedPageBreak/>
              <w:t>zostaną objęci wsparciem oraz ich liczebności w odniesieniu do przedstawionej diagnozy,</w:t>
            </w:r>
          </w:p>
          <w:p w14:paraId="533BA0E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barier, na które napotykają uczestnicy projektu, potrzeb i oczekiwań uczestników oraz wskazanie źródeł pozyskania danych,</w:t>
            </w:r>
          </w:p>
          <w:p w14:paraId="3199C7E4"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 sposobu rekrutacji uczestników projektu, w tym kryteriów rekrutacji wraz z uwzględnieniem dostępności dla osób ze szczególnymi potrzebami. </w:t>
            </w:r>
          </w:p>
          <w:p w14:paraId="73965236" w14:textId="77777777" w:rsidR="00956C47" w:rsidRPr="00956C47" w:rsidRDefault="00956C47" w:rsidP="00956C47">
            <w:pPr>
              <w:spacing w:before="120" w:after="120" w:line="271" w:lineRule="auto"/>
              <w:rPr>
                <w:rFonts w:ascii="Arial" w:hAnsi="Arial" w:cs="Arial"/>
                <w:bCs/>
                <w:sz w:val="22"/>
                <w:szCs w:val="22"/>
              </w:rPr>
            </w:pPr>
          </w:p>
          <w:p w14:paraId="0D9AA8D7" w14:textId="68DCE065"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49E91163"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0D4CD4A4" w14:textId="77777777" w:rsidR="00956C47" w:rsidRPr="00956C47" w:rsidRDefault="00956C47" w:rsidP="00956C47">
            <w:pPr>
              <w:spacing w:before="120" w:after="120" w:line="271" w:lineRule="auto"/>
              <w:rPr>
                <w:rFonts w:ascii="Arial" w:hAnsi="Arial" w:cs="Arial"/>
                <w:bCs/>
                <w:sz w:val="22"/>
                <w:szCs w:val="22"/>
              </w:rPr>
            </w:pPr>
          </w:p>
          <w:p w14:paraId="57864A9A"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0-20.</w:t>
            </w:r>
          </w:p>
          <w:p w14:paraId="55E8EA88"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37A5585"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72FC1A8" w14:textId="77777777" w:rsidR="00956C47" w:rsidRPr="00956C47" w:rsidRDefault="00956C47" w:rsidP="00956C47">
            <w:pPr>
              <w:spacing w:before="120" w:after="120" w:line="271" w:lineRule="auto"/>
              <w:rPr>
                <w:rFonts w:ascii="Arial" w:hAnsi="Arial" w:cs="Arial"/>
                <w:bCs/>
                <w:sz w:val="22"/>
                <w:szCs w:val="22"/>
              </w:rPr>
            </w:pPr>
          </w:p>
          <w:p w14:paraId="2E252AEA"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014BF2C3" w14:textId="62EC2786"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4D988EC1" w14:textId="77777777" w:rsidTr="00956C47">
        <w:tc>
          <w:tcPr>
            <w:tcW w:w="704" w:type="dxa"/>
          </w:tcPr>
          <w:p w14:paraId="3325B064"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47ECB8FB" w14:textId="7F67A681" w:rsidR="00956C47" w:rsidRPr="00E37160" w:rsidRDefault="00956C47" w:rsidP="000B546D">
            <w:pPr>
              <w:spacing w:before="120" w:after="120" w:line="271" w:lineRule="auto"/>
              <w:rPr>
                <w:rFonts w:ascii="Arial" w:hAnsi="Arial" w:cs="Arial"/>
                <w:color w:val="FF0000"/>
                <w:sz w:val="22"/>
                <w:szCs w:val="22"/>
              </w:rPr>
            </w:pPr>
            <w:r w:rsidRPr="000840D5">
              <w:rPr>
                <w:rFonts w:ascii="Arial" w:hAnsi="Arial" w:cs="Arial"/>
                <w:b/>
                <w:bCs/>
                <w:sz w:val="22"/>
                <w:szCs w:val="22"/>
              </w:rPr>
              <w:t>Trafność doboru i spójność zadań</w:t>
            </w:r>
          </w:p>
        </w:tc>
        <w:tc>
          <w:tcPr>
            <w:tcW w:w="2693" w:type="dxa"/>
            <w:shd w:val="clear" w:color="auto" w:fill="auto"/>
          </w:tcPr>
          <w:p w14:paraId="44F5A9B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W ramach kryterium weryfikowane jest :</w:t>
            </w:r>
          </w:p>
          <w:p w14:paraId="1F7D5D94"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uzasadnienie potrzeby realizacji zadań w odniesieniu do celu projektu i możliwych do dofinansowania w ramach naboru typów projektu,</w:t>
            </w:r>
          </w:p>
          <w:p w14:paraId="277BA6CC"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 xml:space="preserve">planowany sposób realizacji zadań (w tym planowany harmonogram zadań)  wraz ze wskazaniem odpowiedzialności </w:t>
            </w:r>
            <w:r w:rsidRPr="00956C47">
              <w:rPr>
                <w:rFonts w:ascii="Arial" w:hAnsi="Arial" w:cs="Arial"/>
                <w:bCs/>
                <w:sz w:val="22"/>
                <w:szCs w:val="22"/>
                <w:lang w:val="x-none"/>
              </w:rPr>
              <w:lastRenderedPageBreak/>
              <w:t>poszczególnych partnerów (jeśli dotyczy),</w:t>
            </w:r>
          </w:p>
          <w:p w14:paraId="4DBAA425"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 xml:space="preserve">wartości wskaźników zaplanowanych do osiągnięcia w ramach realizacji zadań, ich adekwatność oraz sposób pomiaru,  </w:t>
            </w:r>
          </w:p>
          <w:p w14:paraId="0C37F696"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sposób, w jaki zostanie zachowana trwałość rezultatów projektu  lub skuteczność  zaproponowanych w projekcie instrumentów wsparcia na uzyskanie trwałej zmiany w sytuacji grup docelowych,</w:t>
            </w:r>
          </w:p>
          <w:p w14:paraId="59FB957C"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trafność doboru wskaźników dla rozliczenia kwot ryczałtowych i dokumentów potwierdzających ich wykonanie (jeśli dotyczy).</w:t>
            </w:r>
          </w:p>
          <w:p w14:paraId="23A28A58" w14:textId="77777777" w:rsidR="00956C47" w:rsidRPr="00956C47" w:rsidRDefault="00956C47" w:rsidP="00956C47">
            <w:pPr>
              <w:spacing w:before="120" w:after="120" w:line="271" w:lineRule="auto"/>
              <w:rPr>
                <w:rFonts w:ascii="Arial" w:hAnsi="Arial" w:cs="Arial"/>
                <w:bCs/>
                <w:sz w:val="22"/>
                <w:szCs w:val="22"/>
              </w:rPr>
            </w:pPr>
          </w:p>
          <w:p w14:paraId="5F81480D" w14:textId="2DA212B5"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12C4EDE0"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27E6636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0-20.</w:t>
            </w:r>
          </w:p>
          <w:p w14:paraId="4C7FFC4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4FECAF2"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rozstrzygające stosowane jest: w sytuacji, gdy więcej niż jeden projekt otrzyma taką samą liczbę punktów. Kryterium to będzie brane pod uwagę w drugiej kolejności przy umieszczaniu projektu na liście </w:t>
            </w:r>
            <w:r w:rsidRPr="00956C47">
              <w:rPr>
                <w:rFonts w:ascii="Arial" w:hAnsi="Arial" w:cs="Arial"/>
                <w:bCs/>
                <w:sz w:val="22"/>
                <w:szCs w:val="22"/>
              </w:rPr>
              <w:lastRenderedPageBreak/>
              <w:t>ocenionych projektów i podejmowaniu decyzji o przyznaniu dofinansowania.</w:t>
            </w:r>
          </w:p>
          <w:p w14:paraId="1DBC8FDD" w14:textId="77777777" w:rsidR="00956C47" w:rsidRPr="00956C47" w:rsidRDefault="00956C47" w:rsidP="00956C47">
            <w:pPr>
              <w:spacing w:before="120" w:after="120" w:line="271" w:lineRule="auto"/>
              <w:rPr>
                <w:rFonts w:ascii="Arial" w:hAnsi="Arial" w:cs="Arial"/>
                <w:bCs/>
                <w:sz w:val="22"/>
                <w:szCs w:val="22"/>
              </w:rPr>
            </w:pPr>
          </w:p>
          <w:p w14:paraId="65E7E4FA"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7DB616E0" w14:textId="0C4846E8"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51889F12" w14:textId="77777777" w:rsidTr="00956C47">
        <w:tc>
          <w:tcPr>
            <w:tcW w:w="704" w:type="dxa"/>
          </w:tcPr>
          <w:p w14:paraId="18DEC15F"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34AD1CA6" w14:textId="589B5A34" w:rsidR="00956C47" w:rsidRPr="00956C47" w:rsidRDefault="00956C47" w:rsidP="000B546D">
            <w:pPr>
              <w:spacing w:before="120" w:after="120" w:line="271" w:lineRule="auto"/>
              <w:rPr>
                <w:rFonts w:ascii="Arial" w:hAnsi="Arial" w:cs="Arial"/>
                <w:b/>
                <w:bCs/>
                <w:color w:val="FF0000"/>
                <w:sz w:val="22"/>
                <w:szCs w:val="22"/>
              </w:rPr>
            </w:pPr>
            <w:r w:rsidRPr="00F83ADD">
              <w:rPr>
                <w:rFonts w:ascii="Arial" w:hAnsi="Arial" w:cs="Arial"/>
                <w:b/>
                <w:bCs/>
                <w:sz w:val="22"/>
                <w:szCs w:val="22"/>
              </w:rPr>
              <w:t>Zaplecze realizacji projektu</w:t>
            </w:r>
          </w:p>
        </w:tc>
        <w:tc>
          <w:tcPr>
            <w:tcW w:w="2693" w:type="dxa"/>
            <w:shd w:val="clear" w:color="auto" w:fill="auto"/>
          </w:tcPr>
          <w:p w14:paraId="43F7E55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W ramach kryterium przeprowadzona jest ocena:</w:t>
            </w:r>
          </w:p>
          <w:p w14:paraId="1825E65E"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 xml:space="preserve">potencjału kluczowych osób, które zostaną zaangażowane do realizacji zadań merytorycznych w ramach projektu oraz ich </w:t>
            </w:r>
            <w:r w:rsidRPr="00956C47">
              <w:rPr>
                <w:rFonts w:ascii="Arial" w:hAnsi="Arial" w:cs="Arial"/>
                <w:bCs/>
                <w:sz w:val="22"/>
                <w:szCs w:val="22"/>
                <w:lang w:val="x-none"/>
              </w:rPr>
              <w:lastRenderedPageBreak/>
              <w:t>planowanej funkcji w projekcie,</w:t>
            </w:r>
          </w:p>
          <w:p w14:paraId="01035AA0"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sposobu zarządzania oraz opisu sposobu podejmowania decyzji w projekcie (z uwzględnieniem partnera jeśli dotyczy),</w:t>
            </w:r>
          </w:p>
          <w:p w14:paraId="78B8619F"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potencjału technicznego, w tym sprzętowego i warunków lokalowych wnioskodawcy planowanego do wykorzystania w ramach projektu,</w:t>
            </w:r>
          </w:p>
          <w:p w14:paraId="54860520"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 xml:space="preserve">wspólnej realizacji projektu (jeśli dotyczy). </w:t>
            </w:r>
          </w:p>
          <w:p w14:paraId="347F8573" w14:textId="77777777" w:rsidR="00956C47" w:rsidRPr="00956C47" w:rsidRDefault="00956C47" w:rsidP="00956C47">
            <w:pPr>
              <w:spacing w:before="120" w:after="120" w:line="271" w:lineRule="auto"/>
              <w:rPr>
                <w:rFonts w:ascii="Arial" w:hAnsi="Arial" w:cs="Arial"/>
                <w:bCs/>
                <w:sz w:val="22"/>
                <w:szCs w:val="22"/>
              </w:rPr>
            </w:pPr>
          </w:p>
          <w:p w14:paraId="1B2F6B0A"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p w14:paraId="7030DC8D" w14:textId="052A2572"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nie dotyczy projektów PUP realizowanych w trybie niekonkurencyjnym.</w:t>
            </w:r>
          </w:p>
        </w:tc>
        <w:tc>
          <w:tcPr>
            <w:tcW w:w="3969" w:type="dxa"/>
          </w:tcPr>
          <w:p w14:paraId="17796CA3"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284975DE" w14:textId="77777777" w:rsidR="00956C47" w:rsidRPr="00956C47" w:rsidRDefault="00956C47" w:rsidP="00956C47">
            <w:pPr>
              <w:spacing w:before="120" w:after="120" w:line="271" w:lineRule="auto"/>
              <w:ind w:firstLine="357"/>
              <w:rPr>
                <w:rFonts w:ascii="Arial" w:hAnsi="Arial" w:cs="Arial"/>
                <w:bCs/>
                <w:sz w:val="22"/>
                <w:szCs w:val="22"/>
              </w:rPr>
            </w:pPr>
          </w:p>
          <w:p w14:paraId="253B9885"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0-15.</w:t>
            </w:r>
          </w:p>
          <w:p w14:paraId="7A56FC1B"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spełnione, jeżeli podczas jego oceny zostanie przyznanych minimum 9 punktów. W </w:t>
            </w:r>
            <w:r w:rsidRPr="00956C47">
              <w:rPr>
                <w:rFonts w:ascii="Arial" w:hAnsi="Arial" w:cs="Arial"/>
                <w:bCs/>
                <w:sz w:val="22"/>
                <w:szCs w:val="22"/>
              </w:rPr>
              <w:lastRenderedPageBreak/>
              <w:t>przypadku uzyskania mniejszej liczby punktów kryterium zostanie uznane za niespełnione.</w:t>
            </w:r>
          </w:p>
          <w:p w14:paraId="7612972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23EDE2F" w14:textId="77777777" w:rsidR="00956C47" w:rsidRPr="00956C47" w:rsidRDefault="00956C47" w:rsidP="00956C47">
            <w:pPr>
              <w:spacing w:before="120" w:after="120" w:line="271" w:lineRule="auto"/>
              <w:ind w:firstLine="357"/>
              <w:rPr>
                <w:rFonts w:ascii="Arial" w:hAnsi="Arial" w:cs="Arial"/>
                <w:bCs/>
                <w:sz w:val="22"/>
                <w:szCs w:val="22"/>
              </w:rPr>
            </w:pPr>
          </w:p>
          <w:p w14:paraId="00DE9183"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1D89FBAB" w14:textId="7580F94C"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7F85986E" w14:textId="77777777" w:rsidTr="00956C47">
        <w:tc>
          <w:tcPr>
            <w:tcW w:w="704" w:type="dxa"/>
          </w:tcPr>
          <w:p w14:paraId="75E29D74"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11BF4F3F" w14:textId="04AFE5E7" w:rsidR="00956C47" w:rsidRPr="00E37160" w:rsidRDefault="00956C47" w:rsidP="000B546D">
            <w:pPr>
              <w:spacing w:before="120" w:after="120" w:line="271" w:lineRule="auto"/>
              <w:rPr>
                <w:rFonts w:ascii="Arial" w:hAnsi="Arial" w:cs="Arial"/>
                <w:color w:val="FF0000"/>
                <w:sz w:val="22"/>
                <w:szCs w:val="22"/>
              </w:rPr>
            </w:pPr>
            <w:r w:rsidRPr="00F83ADD">
              <w:rPr>
                <w:rFonts w:ascii="Arial" w:hAnsi="Arial" w:cs="Arial"/>
                <w:b/>
                <w:bCs/>
                <w:sz w:val="22"/>
                <w:szCs w:val="22"/>
              </w:rPr>
              <w:t>Doświadczenie wnioskodawcy i partnerów (jeśli dotyczy)</w:t>
            </w:r>
          </w:p>
        </w:tc>
        <w:tc>
          <w:tcPr>
            <w:tcW w:w="2693" w:type="dxa"/>
            <w:shd w:val="clear" w:color="auto" w:fill="auto"/>
          </w:tcPr>
          <w:p w14:paraId="37CF83D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2F017F49" w14:textId="77777777" w:rsidR="00956C47" w:rsidRPr="00956C47" w:rsidRDefault="00956C47" w:rsidP="00312D5E">
            <w:pPr>
              <w:numPr>
                <w:ilvl w:val="0"/>
                <w:numId w:val="110"/>
              </w:numPr>
              <w:spacing w:before="120" w:after="120" w:line="271" w:lineRule="auto"/>
              <w:rPr>
                <w:rFonts w:ascii="Arial" w:hAnsi="Arial" w:cs="Arial"/>
                <w:bCs/>
                <w:sz w:val="22"/>
                <w:szCs w:val="22"/>
                <w:lang w:val="x-none"/>
              </w:rPr>
            </w:pPr>
            <w:r w:rsidRPr="00956C47">
              <w:rPr>
                <w:rFonts w:ascii="Arial" w:hAnsi="Arial" w:cs="Arial"/>
                <w:bCs/>
                <w:sz w:val="22"/>
                <w:szCs w:val="22"/>
                <w:lang w:val="x-none"/>
              </w:rPr>
              <w:lastRenderedPageBreak/>
              <w:t>w obszarze wsparcia projektu,</w:t>
            </w:r>
          </w:p>
          <w:p w14:paraId="677CE57D" w14:textId="77777777" w:rsidR="00956C47" w:rsidRPr="00956C47" w:rsidRDefault="00956C47" w:rsidP="00312D5E">
            <w:pPr>
              <w:numPr>
                <w:ilvl w:val="0"/>
                <w:numId w:val="110"/>
              </w:numPr>
              <w:spacing w:before="120" w:after="120" w:line="271" w:lineRule="auto"/>
              <w:rPr>
                <w:rFonts w:ascii="Arial" w:hAnsi="Arial" w:cs="Arial"/>
                <w:bCs/>
                <w:sz w:val="22"/>
                <w:szCs w:val="22"/>
                <w:lang w:val="x-none"/>
              </w:rPr>
            </w:pPr>
            <w:r w:rsidRPr="00956C47">
              <w:rPr>
                <w:rFonts w:ascii="Arial" w:hAnsi="Arial" w:cs="Arial"/>
                <w:bCs/>
                <w:sz w:val="22"/>
                <w:szCs w:val="22"/>
                <w:lang w:val="x-none"/>
              </w:rPr>
              <w:t xml:space="preserve">na rzecz grupy docelowej, do której skierowany będzie projekt, </w:t>
            </w:r>
          </w:p>
          <w:p w14:paraId="3D7CE1AC" w14:textId="77777777" w:rsidR="00956C47" w:rsidRPr="00956C47" w:rsidRDefault="00956C47" w:rsidP="00312D5E">
            <w:pPr>
              <w:numPr>
                <w:ilvl w:val="0"/>
                <w:numId w:val="110"/>
              </w:numPr>
              <w:spacing w:before="120" w:after="120" w:line="271" w:lineRule="auto"/>
              <w:rPr>
                <w:rFonts w:ascii="Arial" w:hAnsi="Arial" w:cs="Arial"/>
                <w:bCs/>
                <w:sz w:val="22"/>
                <w:szCs w:val="22"/>
                <w:lang w:val="x-none"/>
              </w:rPr>
            </w:pPr>
            <w:r w:rsidRPr="00956C47">
              <w:rPr>
                <w:rFonts w:ascii="Arial" w:hAnsi="Arial" w:cs="Arial"/>
                <w:bCs/>
                <w:sz w:val="22"/>
                <w:szCs w:val="22"/>
                <w:lang w:val="x-none"/>
              </w:rPr>
              <w:t>na terytorium, którego będzie dotyczyć realizacja projektu.</w:t>
            </w:r>
          </w:p>
          <w:p w14:paraId="7AEA6796" w14:textId="77777777" w:rsidR="00956C47" w:rsidRPr="00956C47" w:rsidRDefault="00956C47" w:rsidP="00956C47">
            <w:pPr>
              <w:spacing w:before="120" w:after="120" w:line="271" w:lineRule="auto"/>
              <w:rPr>
                <w:rFonts w:ascii="Arial" w:hAnsi="Arial" w:cs="Arial"/>
                <w:bCs/>
                <w:sz w:val="22"/>
                <w:szCs w:val="22"/>
              </w:rPr>
            </w:pPr>
          </w:p>
          <w:p w14:paraId="0D94D91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p w14:paraId="734FF123" w14:textId="2259C524"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nie dotyczy projektów PUP realizowanych w trybie niekonkurencyjnym.</w:t>
            </w:r>
          </w:p>
        </w:tc>
        <w:tc>
          <w:tcPr>
            <w:tcW w:w="3969" w:type="dxa"/>
          </w:tcPr>
          <w:p w14:paraId="36205AB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1244D4A8" w14:textId="77777777" w:rsidR="00956C47" w:rsidRPr="00956C47" w:rsidRDefault="00956C47" w:rsidP="00956C47">
            <w:pPr>
              <w:spacing w:before="120" w:after="120" w:line="271" w:lineRule="auto"/>
              <w:rPr>
                <w:rFonts w:ascii="Arial" w:hAnsi="Arial" w:cs="Arial"/>
                <w:bCs/>
                <w:sz w:val="22"/>
                <w:szCs w:val="22"/>
              </w:rPr>
            </w:pPr>
          </w:p>
          <w:p w14:paraId="759EF104"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0-10.</w:t>
            </w:r>
          </w:p>
          <w:p w14:paraId="6D912B4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spełnione, jeżeli podczas jego oceny zostanie przyznanych minimum 6 punktów. W przypadku uzyskania mniejszej liczby </w:t>
            </w:r>
            <w:r w:rsidRPr="00956C47">
              <w:rPr>
                <w:rFonts w:ascii="Arial" w:hAnsi="Arial" w:cs="Arial"/>
                <w:bCs/>
                <w:sz w:val="22"/>
                <w:szCs w:val="22"/>
              </w:rPr>
              <w:lastRenderedPageBreak/>
              <w:t>punktów kryterium zostanie uznane za niespełnione.</w:t>
            </w:r>
          </w:p>
          <w:p w14:paraId="753704C2"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5ABE73F2" w14:textId="77777777" w:rsidR="00956C47" w:rsidRPr="00956C47" w:rsidRDefault="00956C47" w:rsidP="00956C47">
            <w:pPr>
              <w:spacing w:before="120" w:after="120" w:line="271" w:lineRule="auto"/>
              <w:rPr>
                <w:rFonts w:ascii="Arial" w:hAnsi="Arial" w:cs="Arial"/>
                <w:bCs/>
                <w:sz w:val="22"/>
                <w:szCs w:val="22"/>
              </w:rPr>
            </w:pPr>
          </w:p>
          <w:p w14:paraId="5772F34A"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5CE2AFF8" w14:textId="6FEC38B1"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5F407E62" w14:textId="77777777" w:rsidTr="00956C47">
        <w:tc>
          <w:tcPr>
            <w:tcW w:w="704" w:type="dxa"/>
          </w:tcPr>
          <w:p w14:paraId="04731CFC"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4F2BAA4A" w14:textId="062E148C" w:rsidR="00956C47" w:rsidRPr="00E37160" w:rsidRDefault="00956C47" w:rsidP="000B546D">
            <w:pPr>
              <w:spacing w:before="120" w:after="120" w:line="271" w:lineRule="auto"/>
              <w:rPr>
                <w:rFonts w:ascii="Arial" w:hAnsi="Arial" w:cs="Arial"/>
                <w:color w:val="FF0000"/>
                <w:sz w:val="22"/>
                <w:szCs w:val="22"/>
              </w:rPr>
            </w:pPr>
            <w:r w:rsidRPr="00F83ADD">
              <w:rPr>
                <w:rFonts w:ascii="Arial" w:hAnsi="Arial" w:cs="Arial"/>
                <w:b/>
                <w:bCs/>
                <w:sz w:val="22"/>
                <w:szCs w:val="22"/>
              </w:rPr>
              <w:t>Budżet projektu</w:t>
            </w:r>
          </w:p>
        </w:tc>
        <w:tc>
          <w:tcPr>
            <w:tcW w:w="2693" w:type="dxa"/>
            <w:shd w:val="clear" w:color="auto" w:fill="auto"/>
          </w:tcPr>
          <w:p w14:paraId="302C4B15"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W ramach kryterium weryfikowana jest: </w:t>
            </w:r>
          </w:p>
          <w:p w14:paraId="2E493B53" w14:textId="77777777" w:rsidR="00956C47" w:rsidRPr="00956C47" w:rsidRDefault="00956C47" w:rsidP="00312D5E">
            <w:pPr>
              <w:numPr>
                <w:ilvl w:val="0"/>
                <w:numId w:val="112"/>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4A7598B2"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zgodność z SZOP w zakresie wymaganego poziomu cross-</w:t>
            </w:r>
            <w:proofErr w:type="spellStart"/>
            <w:r w:rsidRPr="00956C47">
              <w:rPr>
                <w:rFonts w:ascii="Arial" w:hAnsi="Arial" w:cs="Arial"/>
                <w:bCs/>
                <w:sz w:val="22"/>
                <w:szCs w:val="22"/>
                <w:lang w:val="x-none"/>
              </w:rPr>
              <w:t>financingu</w:t>
            </w:r>
            <w:proofErr w:type="spellEnd"/>
            <w:r w:rsidRPr="00956C47">
              <w:rPr>
                <w:rFonts w:ascii="Arial" w:hAnsi="Arial" w:cs="Arial"/>
                <w:bCs/>
                <w:sz w:val="22"/>
                <w:szCs w:val="22"/>
                <w:lang w:val="x-none"/>
              </w:rPr>
              <w:t>, (jeśli dotyczy),</w:t>
            </w:r>
          </w:p>
          <w:p w14:paraId="1C6FD1B0"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lastRenderedPageBreak/>
              <w:t>zgodność ze stawkami jednostkowymi (jeśli dotyczy) oraz standardem i cenami rynkowymi określonymi w regulaminie wyboru,</w:t>
            </w:r>
          </w:p>
          <w:p w14:paraId="08CC0B6E"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w ramach kwot ryczałtowych (jeśli dotyczy) - wykazanie uzasadnienia racjonalności i niezbędności każdego wydatku w budżecie projektu.</w:t>
            </w:r>
          </w:p>
          <w:p w14:paraId="16DF412C"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zgodność budżetu z treścią wniosku oraz montażu finansowego z regulaminem wyboru.</w:t>
            </w:r>
          </w:p>
          <w:p w14:paraId="0DD3F008" w14:textId="77777777" w:rsidR="00956C47" w:rsidRPr="00956C47" w:rsidRDefault="00956C47" w:rsidP="00956C47">
            <w:pPr>
              <w:spacing w:before="120" w:after="120" w:line="271" w:lineRule="auto"/>
              <w:rPr>
                <w:rFonts w:ascii="Arial" w:hAnsi="Arial" w:cs="Arial"/>
                <w:bCs/>
                <w:sz w:val="22"/>
                <w:szCs w:val="22"/>
              </w:rPr>
            </w:pPr>
          </w:p>
          <w:p w14:paraId="5930C24E" w14:textId="16AC1B7B"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4472106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66EC0181" w14:textId="77777777" w:rsidR="00956C47" w:rsidRPr="00956C47" w:rsidRDefault="00956C47" w:rsidP="00956C47">
            <w:pPr>
              <w:spacing w:before="120" w:after="120" w:line="271" w:lineRule="auto"/>
              <w:rPr>
                <w:rFonts w:ascii="Arial" w:hAnsi="Arial" w:cs="Arial"/>
                <w:bCs/>
                <w:sz w:val="22"/>
                <w:szCs w:val="22"/>
              </w:rPr>
            </w:pPr>
          </w:p>
          <w:p w14:paraId="070293A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0-15.</w:t>
            </w:r>
          </w:p>
          <w:p w14:paraId="08E6FC5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206BF99D"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956C47">
              <w:rPr>
                <w:rFonts w:ascii="Arial" w:hAnsi="Arial" w:cs="Arial"/>
                <w:bCs/>
                <w:sz w:val="22"/>
                <w:szCs w:val="22"/>
              </w:rPr>
              <w:t>piatej</w:t>
            </w:r>
            <w:proofErr w:type="spellEnd"/>
            <w:r w:rsidRPr="00956C47">
              <w:rPr>
                <w:rFonts w:ascii="Arial" w:hAnsi="Arial" w:cs="Arial"/>
                <w:bCs/>
                <w:sz w:val="22"/>
                <w:szCs w:val="22"/>
              </w:rPr>
              <w:t xml:space="preserve"> kolejności przy umieszczaniu projektu na liście </w:t>
            </w:r>
            <w:r w:rsidRPr="00956C47">
              <w:rPr>
                <w:rFonts w:ascii="Arial" w:hAnsi="Arial" w:cs="Arial"/>
                <w:bCs/>
                <w:sz w:val="22"/>
                <w:szCs w:val="22"/>
              </w:rPr>
              <w:lastRenderedPageBreak/>
              <w:t>ocenionych projektów i podejmowaniu decyzji o przyznaniu dofinansowania.</w:t>
            </w:r>
          </w:p>
          <w:p w14:paraId="6953CB9B" w14:textId="77777777" w:rsidR="00956C47" w:rsidRPr="00956C47" w:rsidRDefault="00956C47" w:rsidP="00956C47">
            <w:pPr>
              <w:spacing w:before="120" w:after="120" w:line="271" w:lineRule="auto"/>
              <w:rPr>
                <w:rFonts w:ascii="Arial" w:hAnsi="Arial" w:cs="Arial"/>
                <w:bCs/>
                <w:sz w:val="22"/>
                <w:szCs w:val="22"/>
              </w:rPr>
            </w:pPr>
          </w:p>
          <w:p w14:paraId="4EB6F5C4"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3E9B19FB" w14:textId="5BFF2EBA"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956C47">
              <w:rPr>
                <w:rFonts w:ascii="Arial" w:hAnsi="Arial" w:cs="Arial"/>
                <w:bCs/>
                <w:i/>
                <w:iCs/>
                <w:sz w:val="22"/>
                <w:szCs w:val="22"/>
              </w:rPr>
              <w:t>Instrukcji wypełniania wniosku o dofinansowanie projektu.</w:t>
            </w:r>
            <w:r w:rsidRPr="00956C47">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1AF5A473" w:rsidR="00B17B7D" w:rsidRPr="00E37160" w:rsidRDefault="008875A4" w:rsidP="003A3602">
      <w:pPr>
        <w:pStyle w:val="Akapitzlist"/>
        <w:numPr>
          <w:ilvl w:val="0"/>
          <w:numId w:val="8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5CB29BD4"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lastRenderedPageBreak/>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6BB55BDB" w14:textId="77777777" w:rsidR="008B2606" w:rsidRPr="00152D17" w:rsidRDefault="00152D17" w:rsidP="000B546D">
            <w:pPr>
              <w:spacing w:before="120" w:after="120" w:line="271" w:lineRule="auto"/>
              <w:rPr>
                <w:rFonts w:ascii="Arial" w:hAnsi="Arial" w:cs="Arial"/>
                <w:b/>
                <w:sz w:val="22"/>
                <w:szCs w:val="22"/>
              </w:rPr>
            </w:pPr>
            <w:r w:rsidRPr="00152D17">
              <w:rPr>
                <w:rFonts w:ascii="Arial" w:hAnsi="Arial" w:cs="Arial"/>
                <w:b/>
                <w:sz w:val="22"/>
                <w:szCs w:val="22"/>
              </w:rPr>
              <w:t>Doświadczenie w realizacji przedsięwzięć o podobnym charakterze</w:t>
            </w:r>
          </w:p>
          <w:p w14:paraId="65C00CCE"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Wnioskodawca posiada doświadczenie w realizacji przedsięwzięć finansowanych ze środków EFS na terenie województwa zachodniopomorskiego w zakresie prewencji chorób sercowo-naczyniowych u pacjentów onkologicznych w okresie 3 lat liczonych wstecz od dnia złożenia wniosku o dofinansowanie.</w:t>
            </w:r>
          </w:p>
          <w:p w14:paraId="13B828FC" w14:textId="77777777" w:rsidR="00152D17" w:rsidRPr="00152D17" w:rsidRDefault="00152D17" w:rsidP="00152D17">
            <w:pPr>
              <w:spacing w:before="120" w:after="120" w:line="271" w:lineRule="auto"/>
              <w:rPr>
                <w:rFonts w:ascii="Arial" w:hAnsi="Arial" w:cs="Arial"/>
                <w:sz w:val="22"/>
                <w:szCs w:val="22"/>
              </w:rPr>
            </w:pPr>
            <w:r w:rsidRPr="00152D17">
              <w:rPr>
                <w:rFonts w:ascii="Arial" w:hAnsi="Arial" w:cs="Arial"/>
                <w:sz w:val="22"/>
                <w:szCs w:val="22"/>
              </w:rPr>
              <w:t>Zasady oceny</w:t>
            </w:r>
          </w:p>
          <w:p w14:paraId="612322E0" w14:textId="77777777" w:rsid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Kryterium zostanie zweryfikowane na podstawie treści wniosku o dofinansowanie projektu.</w:t>
            </w:r>
          </w:p>
          <w:p w14:paraId="67827FDE" w14:textId="1B08FF7A" w:rsidR="00152D17" w:rsidRPr="00E37160" w:rsidRDefault="00152D17" w:rsidP="00152D17">
            <w:pPr>
              <w:spacing w:before="120" w:after="120" w:line="271" w:lineRule="auto"/>
              <w:rPr>
                <w:rFonts w:ascii="Arial" w:hAnsi="Arial" w:cs="Arial"/>
                <w:bCs/>
                <w:sz w:val="22"/>
                <w:szCs w:val="22"/>
              </w:rPr>
            </w:pPr>
          </w:p>
        </w:tc>
        <w:tc>
          <w:tcPr>
            <w:tcW w:w="3969" w:type="dxa"/>
          </w:tcPr>
          <w:p w14:paraId="6674610E"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Kryterium punktowe:</w:t>
            </w:r>
          </w:p>
          <w:p w14:paraId="19BC541E" w14:textId="77777777" w:rsidR="00152D17" w:rsidRPr="00152D17" w:rsidRDefault="00152D17" w:rsidP="00312D5E">
            <w:pPr>
              <w:numPr>
                <w:ilvl w:val="0"/>
                <w:numId w:val="113"/>
              </w:numPr>
              <w:spacing w:before="120" w:after="120" w:line="271" w:lineRule="auto"/>
              <w:rPr>
                <w:rFonts w:ascii="Arial" w:hAnsi="Arial" w:cs="Arial"/>
                <w:bCs/>
                <w:sz w:val="22"/>
                <w:szCs w:val="22"/>
              </w:rPr>
            </w:pPr>
            <w:r w:rsidRPr="00152D17">
              <w:rPr>
                <w:rFonts w:ascii="Arial" w:hAnsi="Arial" w:cs="Arial"/>
                <w:bCs/>
                <w:sz w:val="22"/>
                <w:szCs w:val="22"/>
              </w:rPr>
              <w:t>20 pkt - spełnia kryterium,</w:t>
            </w:r>
          </w:p>
          <w:p w14:paraId="68F3CA4E" w14:textId="77777777" w:rsidR="00152D17" w:rsidRPr="00152D17" w:rsidRDefault="00152D17" w:rsidP="00312D5E">
            <w:pPr>
              <w:numPr>
                <w:ilvl w:val="0"/>
                <w:numId w:val="113"/>
              </w:numPr>
              <w:spacing w:before="120" w:after="120" w:line="271" w:lineRule="auto"/>
              <w:rPr>
                <w:rFonts w:ascii="Arial" w:hAnsi="Arial" w:cs="Arial"/>
                <w:bCs/>
                <w:sz w:val="22"/>
                <w:szCs w:val="22"/>
              </w:rPr>
            </w:pPr>
            <w:r w:rsidRPr="00152D17">
              <w:rPr>
                <w:rFonts w:ascii="Arial" w:hAnsi="Arial" w:cs="Arial"/>
                <w:bCs/>
                <w:sz w:val="22"/>
                <w:szCs w:val="22"/>
              </w:rPr>
              <w:t>0 pkt - nie spełnia kryterium.</w:t>
            </w:r>
          </w:p>
          <w:p w14:paraId="14705546" w14:textId="6BA4F025" w:rsidR="008B2606"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Spełnienie kryterium nie  jest konieczne do przyznania dofinansowania.</w:t>
            </w: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719B04C0" w14:textId="77777777" w:rsidR="008B2606" w:rsidRPr="00152D17" w:rsidRDefault="00152D17" w:rsidP="000B546D">
            <w:pPr>
              <w:spacing w:before="120" w:after="120" w:line="271" w:lineRule="auto"/>
              <w:rPr>
                <w:rFonts w:ascii="Arial" w:hAnsi="Arial" w:cs="Arial"/>
                <w:b/>
                <w:sz w:val="22"/>
                <w:szCs w:val="22"/>
              </w:rPr>
            </w:pPr>
            <w:r w:rsidRPr="00152D17">
              <w:rPr>
                <w:rFonts w:ascii="Arial" w:hAnsi="Arial" w:cs="Arial"/>
                <w:b/>
                <w:sz w:val="22"/>
                <w:szCs w:val="22"/>
              </w:rPr>
              <w:t>Realizacja wsparcia w godzinach niestandardowych</w:t>
            </w:r>
          </w:p>
          <w:p w14:paraId="3A3AA055"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W ramach projektu realizowane jest wsparcie również w godzinach popołudniowych (po godzinie 16:00) i wieczornych oraz w soboty.</w:t>
            </w:r>
            <w:r w:rsidRPr="00152D17">
              <w:rPr>
                <w:rFonts w:ascii="Arial" w:hAnsi="Arial" w:cs="Arial"/>
                <w:bCs/>
                <w:sz w:val="22"/>
                <w:szCs w:val="22"/>
              </w:rPr>
              <w:tab/>
            </w:r>
          </w:p>
          <w:p w14:paraId="7625C2EE" w14:textId="77777777" w:rsidR="00152D17" w:rsidRPr="00152D17" w:rsidRDefault="00152D17" w:rsidP="00152D17">
            <w:pPr>
              <w:spacing w:before="120" w:after="120" w:line="271" w:lineRule="auto"/>
              <w:rPr>
                <w:rFonts w:ascii="Arial" w:hAnsi="Arial" w:cs="Arial"/>
                <w:sz w:val="22"/>
                <w:szCs w:val="22"/>
              </w:rPr>
            </w:pPr>
            <w:r w:rsidRPr="00152D17">
              <w:rPr>
                <w:rFonts w:ascii="Arial" w:hAnsi="Arial" w:cs="Arial"/>
                <w:sz w:val="22"/>
                <w:szCs w:val="22"/>
              </w:rPr>
              <w:t>Zasady oceny</w:t>
            </w:r>
          </w:p>
          <w:p w14:paraId="2C41E093" w14:textId="21B40D70" w:rsidR="00152D17"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Kryterium zostanie zweryfikowane na podstawie treści wniosku o dofinansowanie projektu.</w:t>
            </w:r>
          </w:p>
        </w:tc>
        <w:tc>
          <w:tcPr>
            <w:tcW w:w="3969" w:type="dxa"/>
          </w:tcPr>
          <w:p w14:paraId="3EDE6367"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xml:space="preserve">Kryterium punktowe: </w:t>
            </w:r>
          </w:p>
          <w:p w14:paraId="74982C19"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10 pkt - spełnia kryterium</w:t>
            </w:r>
          </w:p>
          <w:p w14:paraId="0CE0B871"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0 pkt - nie spełnia kryterium.</w:t>
            </w:r>
          </w:p>
          <w:p w14:paraId="76512A29" w14:textId="2410762F" w:rsidR="008B2606"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Spełnienie kryterium nie  jest konieczne do przyznania dofinansowania.</w:t>
            </w:r>
          </w:p>
        </w:tc>
      </w:tr>
      <w:tr w:rsidR="00152D17" w:rsidRPr="00E37160" w14:paraId="1B9D5470" w14:textId="77777777" w:rsidTr="00325CD6">
        <w:tc>
          <w:tcPr>
            <w:tcW w:w="675" w:type="dxa"/>
          </w:tcPr>
          <w:p w14:paraId="366A8A3D" w14:textId="77777777" w:rsidR="00152D17" w:rsidRPr="00E37160" w:rsidRDefault="00152D17"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3997BEA5" w14:textId="77777777" w:rsidR="00152D17" w:rsidRDefault="00152D17" w:rsidP="000B546D">
            <w:pPr>
              <w:spacing w:before="120" w:after="120" w:line="271" w:lineRule="auto"/>
              <w:rPr>
                <w:rFonts w:ascii="Arial" w:hAnsi="Arial" w:cs="Arial"/>
                <w:b/>
                <w:sz w:val="22"/>
                <w:szCs w:val="22"/>
              </w:rPr>
            </w:pPr>
            <w:r w:rsidRPr="00152D17">
              <w:rPr>
                <w:rFonts w:ascii="Arial" w:hAnsi="Arial" w:cs="Arial"/>
                <w:b/>
                <w:sz w:val="22"/>
                <w:szCs w:val="22"/>
              </w:rPr>
              <w:t>Komplementarność</w:t>
            </w:r>
          </w:p>
          <w:p w14:paraId="03E7E80D"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Projekt zakłada komplementarność wsparcia poprzez związek z innym projektem zrealizowanym/realizowanym ze środków UE w tym w szczególności Krajowego Planu Odbudowy i Zwiększenia Odporności, że środków krajowych lub innych źródeł.</w:t>
            </w:r>
          </w:p>
          <w:p w14:paraId="72BDDC10"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w:t>
            </w:r>
            <w:r w:rsidRPr="00152D17">
              <w:rPr>
                <w:rFonts w:ascii="Arial" w:hAnsi="Arial" w:cs="Arial"/>
                <w:bCs/>
                <w:sz w:val="22"/>
                <w:szCs w:val="22"/>
              </w:rPr>
              <w:lastRenderedPageBreak/>
              <w:t xml:space="preserve">osiągnięcia dodatkowych korzyści, takich jak:  </w:t>
            </w:r>
          </w:p>
          <w:p w14:paraId="78B04B7E"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oszczędność środków,</w:t>
            </w:r>
          </w:p>
          <w:p w14:paraId="1E4D2061"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oszczędność czasu (uzyskiwanie określonych rezultatów w krótszym okresie czasu),</w:t>
            </w:r>
          </w:p>
          <w:p w14:paraId="0FDFE99B"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ułatwienie realizacji kolejnego (komplementarnego) przedsięwzięcia;</w:t>
            </w:r>
          </w:p>
          <w:p w14:paraId="1C1193E9"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dodatkowe/ lepsze/ trwalsze produkty i rezultaty;</w:t>
            </w:r>
          </w:p>
          <w:p w14:paraId="696418C0"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wyższa użyteczność usług;</w:t>
            </w:r>
          </w:p>
          <w:p w14:paraId="4016660D"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xml:space="preserve">- skuteczniejsze zaspokojenie potrzeb (rozwiązanie problemów/odpowiedź na wyzwania rozwojowe). </w:t>
            </w:r>
          </w:p>
          <w:p w14:paraId="3655D491" w14:textId="77777777" w:rsidR="00152D17" w:rsidRPr="00152D17" w:rsidRDefault="00152D17" w:rsidP="00152D17">
            <w:pPr>
              <w:spacing w:before="120" w:after="120" w:line="271" w:lineRule="auto"/>
              <w:rPr>
                <w:rFonts w:ascii="Arial" w:hAnsi="Arial" w:cs="Arial"/>
                <w:b/>
                <w:sz w:val="22"/>
                <w:szCs w:val="22"/>
              </w:rPr>
            </w:pPr>
            <w:r w:rsidRPr="00152D17">
              <w:rPr>
                <w:rFonts w:ascii="Arial" w:hAnsi="Arial" w:cs="Arial"/>
                <w:b/>
                <w:sz w:val="22"/>
                <w:szCs w:val="22"/>
              </w:rPr>
              <w:t>Zasady oceny</w:t>
            </w:r>
          </w:p>
          <w:p w14:paraId="3046204D" w14:textId="15C8A255" w:rsidR="00152D17" w:rsidRPr="00152D17" w:rsidRDefault="00152D17" w:rsidP="00152D17">
            <w:pPr>
              <w:spacing w:before="120" w:after="120" w:line="271" w:lineRule="auto"/>
              <w:rPr>
                <w:rFonts w:ascii="Arial" w:hAnsi="Arial" w:cs="Arial"/>
                <w:b/>
                <w:sz w:val="22"/>
                <w:szCs w:val="22"/>
              </w:rPr>
            </w:pPr>
            <w:r w:rsidRPr="00152D17">
              <w:rPr>
                <w:rFonts w:ascii="Arial" w:hAnsi="Arial" w:cs="Arial"/>
                <w:bCs/>
                <w:sz w:val="22"/>
                <w:szCs w:val="22"/>
              </w:rPr>
              <w:t>Kryterium zostanie zweryfikowane na podstawie treści wniosku o dofinansowanie projektu.</w:t>
            </w:r>
          </w:p>
        </w:tc>
        <w:tc>
          <w:tcPr>
            <w:tcW w:w="3969" w:type="dxa"/>
          </w:tcPr>
          <w:p w14:paraId="4D236E90"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lastRenderedPageBreak/>
              <w:t xml:space="preserve">Kryterium punktowe: </w:t>
            </w:r>
          </w:p>
          <w:p w14:paraId="63557695"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5 pkt - spełnia kryterium</w:t>
            </w:r>
          </w:p>
          <w:p w14:paraId="60B31E06"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0 pkt - nie spełnia kryterium.</w:t>
            </w:r>
          </w:p>
          <w:p w14:paraId="0EE8B70F" w14:textId="77777777" w:rsidR="00152D17" w:rsidRDefault="00152D17" w:rsidP="00152D17">
            <w:pPr>
              <w:spacing w:before="120" w:after="120" w:line="271" w:lineRule="auto"/>
              <w:rPr>
                <w:rFonts w:ascii="Arial" w:hAnsi="Arial" w:cs="Arial"/>
                <w:bCs/>
                <w:sz w:val="22"/>
                <w:szCs w:val="22"/>
              </w:rPr>
            </w:pPr>
          </w:p>
          <w:p w14:paraId="0D51F128" w14:textId="3215F1C4" w:rsidR="00152D17"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rsidP="003A3602">
      <w:pPr>
        <w:pStyle w:val="Akapitzlist"/>
        <w:numPr>
          <w:ilvl w:val="0"/>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3F948ECC" w:rsidR="006D2AC4"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152D17">
        <w:rPr>
          <w:rFonts w:ascii="Arial" w:hAnsi="Arial" w:cs="Arial"/>
          <w:sz w:val="22"/>
          <w:szCs w:val="22"/>
        </w:rPr>
        <w:t xml:space="preserve">35 </w:t>
      </w:r>
      <w:r w:rsidRPr="00E37160">
        <w:rPr>
          <w:rFonts w:ascii="Arial" w:hAnsi="Arial" w:cs="Arial"/>
          <w:sz w:val="22"/>
          <w:szCs w:val="22"/>
        </w:rPr>
        <w:t xml:space="preserve">punktów), może uzyskać maksymalnie </w:t>
      </w:r>
      <w:r w:rsidR="00152D17">
        <w:rPr>
          <w:rFonts w:ascii="Arial" w:hAnsi="Arial" w:cs="Arial"/>
          <w:sz w:val="22"/>
          <w:szCs w:val="22"/>
        </w:rPr>
        <w:t xml:space="preserve">135 </w:t>
      </w:r>
      <w:r w:rsidRPr="00E37160">
        <w:rPr>
          <w:rFonts w:ascii="Arial" w:hAnsi="Arial" w:cs="Arial"/>
          <w:sz w:val="22"/>
          <w:szCs w:val="22"/>
        </w:rPr>
        <w:t>punktów.</w:t>
      </w:r>
    </w:p>
    <w:p w14:paraId="2AB7EDF1" w14:textId="18F6D09B" w:rsidR="006D2AC4" w:rsidRPr="00152D17" w:rsidRDefault="006D2AC4"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rPr>
      </w:pPr>
      <w:r w:rsidRPr="00152D17">
        <w:rPr>
          <w:rFonts w:ascii="Arial" w:hAnsi="Arial" w:cs="Arial"/>
          <w:sz w:val="22"/>
          <w:szCs w:val="22"/>
        </w:rPr>
        <w:t xml:space="preserve">Projekty, które </w:t>
      </w:r>
      <w:r w:rsidRPr="00152D17">
        <w:rPr>
          <w:rFonts w:ascii="Arial" w:hAnsi="Arial" w:cs="Arial"/>
          <w:sz w:val="22"/>
          <w:szCs w:val="22"/>
          <w:u w:val="single"/>
        </w:rPr>
        <w:t>wymagają</w:t>
      </w:r>
      <w:r w:rsidRPr="00152D17">
        <w:rPr>
          <w:rFonts w:ascii="Arial" w:hAnsi="Arial" w:cs="Arial"/>
          <w:sz w:val="22"/>
          <w:szCs w:val="22"/>
        </w:rPr>
        <w:t xml:space="preserve"> negocjacji zostaną zakwalifikowane po etapie III </w:t>
      </w:r>
      <w:r w:rsidR="00F05562" w:rsidRPr="00152D17">
        <w:rPr>
          <w:rFonts w:ascii="Arial" w:hAnsi="Arial" w:cs="Arial"/>
          <w:sz w:val="22"/>
          <w:szCs w:val="22"/>
          <w:lang w:val="pl-PL"/>
        </w:rPr>
        <w:t>do</w:t>
      </w:r>
      <w:r w:rsidRPr="00152D17">
        <w:rPr>
          <w:rFonts w:ascii="Arial" w:hAnsi="Arial" w:cs="Arial"/>
          <w:sz w:val="22"/>
          <w:szCs w:val="22"/>
        </w:rPr>
        <w:t xml:space="preserve"> etap</w:t>
      </w:r>
      <w:r w:rsidR="00F05562" w:rsidRPr="00152D17">
        <w:rPr>
          <w:rFonts w:ascii="Arial" w:hAnsi="Arial" w:cs="Arial"/>
          <w:sz w:val="22"/>
          <w:szCs w:val="22"/>
          <w:lang w:val="pl-PL"/>
        </w:rPr>
        <w:t>u</w:t>
      </w:r>
      <w:r w:rsidRPr="00152D17">
        <w:rPr>
          <w:rFonts w:ascii="Arial" w:hAnsi="Arial" w:cs="Arial"/>
          <w:sz w:val="22"/>
          <w:szCs w:val="22"/>
        </w:rPr>
        <w:t xml:space="preserve"> IV </w:t>
      </w:r>
      <w:r w:rsidR="00F05562" w:rsidRPr="00152D17">
        <w:rPr>
          <w:rFonts w:ascii="Arial" w:hAnsi="Arial" w:cs="Arial"/>
          <w:sz w:val="22"/>
          <w:szCs w:val="22"/>
          <w:lang w:val="pl-PL"/>
        </w:rPr>
        <w:t>tj.</w:t>
      </w:r>
      <w:r w:rsidRPr="00152D17">
        <w:rPr>
          <w:rFonts w:ascii="Arial" w:hAnsi="Arial" w:cs="Arial"/>
          <w:sz w:val="22"/>
          <w:szCs w:val="22"/>
        </w:rPr>
        <w:t xml:space="preserve"> etapu negocjacji.</w:t>
      </w:r>
      <w:r w:rsidR="00AF524C" w:rsidRPr="00152D17">
        <w:rPr>
          <w:rFonts w:ascii="Arial" w:hAnsi="Arial" w:cs="Arial"/>
          <w:sz w:val="22"/>
          <w:szCs w:val="22"/>
        </w:rPr>
        <w:t xml:space="preserve"> </w:t>
      </w:r>
      <w:r w:rsidRPr="00152D17">
        <w:rPr>
          <w:rFonts w:ascii="Arial" w:hAnsi="Arial" w:cs="Arial"/>
          <w:sz w:val="22"/>
          <w:szCs w:val="22"/>
        </w:rPr>
        <w:t xml:space="preserve">Projekty, które </w:t>
      </w:r>
      <w:r w:rsidRPr="00152D17">
        <w:rPr>
          <w:rFonts w:ascii="Arial" w:hAnsi="Arial" w:cs="Arial"/>
          <w:sz w:val="22"/>
          <w:szCs w:val="22"/>
          <w:u w:val="single"/>
        </w:rPr>
        <w:t>nie wymagają</w:t>
      </w:r>
      <w:r w:rsidRPr="00152D17">
        <w:rPr>
          <w:rFonts w:ascii="Arial" w:hAnsi="Arial" w:cs="Arial"/>
          <w:sz w:val="22"/>
          <w:szCs w:val="22"/>
        </w:rPr>
        <w:t xml:space="preserve"> skierowania do etapu negocjacji</w:t>
      </w:r>
      <w:r w:rsidR="00F05562" w:rsidRPr="00152D17">
        <w:rPr>
          <w:rFonts w:ascii="Arial" w:hAnsi="Arial" w:cs="Arial"/>
          <w:sz w:val="22"/>
          <w:szCs w:val="22"/>
          <w:lang w:val="pl-PL"/>
        </w:rPr>
        <w:t>, pomimo tego, że w nim nie uczestniczą, oczekują na jego zakończenie</w:t>
      </w:r>
      <w:r w:rsidRPr="00152D17">
        <w:rPr>
          <w:rFonts w:ascii="Arial" w:hAnsi="Arial" w:cs="Arial"/>
          <w:sz w:val="22"/>
          <w:szCs w:val="22"/>
        </w:rPr>
        <w:t xml:space="preserve">. </w:t>
      </w:r>
      <w:r w:rsidR="00F05562" w:rsidRPr="00152D17">
        <w:rPr>
          <w:rFonts w:ascii="Arial" w:hAnsi="Arial" w:cs="Arial"/>
          <w:sz w:val="22"/>
          <w:szCs w:val="22"/>
          <w:lang w:val="pl-PL"/>
        </w:rPr>
        <w:t>Inform</w:t>
      </w:r>
      <w:r w:rsidR="00AF524C" w:rsidRPr="00152D17">
        <w:rPr>
          <w:rFonts w:ascii="Arial" w:hAnsi="Arial" w:cs="Arial"/>
          <w:sz w:val="22"/>
          <w:szCs w:val="22"/>
          <w:lang w:val="pl-PL"/>
        </w:rPr>
        <w:t xml:space="preserve">acja o tym czy dany projekt zostanie wybrany do dofinansowania zostanie </w:t>
      </w:r>
      <w:r w:rsidR="00CA78EC" w:rsidRPr="00152D17">
        <w:rPr>
          <w:rFonts w:ascii="Arial" w:hAnsi="Arial" w:cs="Arial"/>
          <w:sz w:val="22"/>
          <w:szCs w:val="22"/>
          <w:lang w:val="pl-PL"/>
        </w:rPr>
        <w:t xml:space="preserve">przekazana </w:t>
      </w:r>
      <w:proofErr w:type="spellStart"/>
      <w:r w:rsidR="00AF524C" w:rsidRPr="00152D17">
        <w:rPr>
          <w:rFonts w:ascii="Arial" w:hAnsi="Arial" w:cs="Arial"/>
          <w:sz w:val="22"/>
          <w:szCs w:val="22"/>
          <w:lang w:val="pl-PL"/>
        </w:rPr>
        <w:t>Wnisokdawcy</w:t>
      </w:r>
      <w:proofErr w:type="spellEnd"/>
      <w:r w:rsidR="00AF524C" w:rsidRPr="00152D17">
        <w:rPr>
          <w:rFonts w:ascii="Arial" w:hAnsi="Arial" w:cs="Arial"/>
          <w:sz w:val="22"/>
          <w:szCs w:val="22"/>
          <w:lang w:val="pl-PL"/>
        </w:rPr>
        <w:t xml:space="preserve"> po zatwierdzeniu wyników oceny wszy</w:t>
      </w:r>
      <w:r w:rsidR="00CA78EC" w:rsidRPr="00152D17">
        <w:rPr>
          <w:rFonts w:ascii="Arial" w:hAnsi="Arial" w:cs="Arial"/>
          <w:sz w:val="22"/>
          <w:szCs w:val="22"/>
          <w:lang w:val="pl-PL"/>
        </w:rPr>
        <w:t>s</w:t>
      </w:r>
      <w:r w:rsidR="00AF524C" w:rsidRPr="00152D17">
        <w:rPr>
          <w:rFonts w:ascii="Arial" w:hAnsi="Arial" w:cs="Arial"/>
          <w:sz w:val="22"/>
          <w:szCs w:val="22"/>
          <w:lang w:val="pl-PL"/>
        </w:rPr>
        <w:t>tkich projektów (również tych skierowanych do IV etapu oceny)</w:t>
      </w:r>
      <w:r w:rsidR="00CA78EC" w:rsidRPr="00152D17">
        <w:rPr>
          <w:rFonts w:ascii="Arial" w:hAnsi="Arial" w:cs="Arial"/>
          <w:sz w:val="22"/>
          <w:szCs w:val="22"/>
          <w:lang w:val="pl-PL"/>
        </w:rPr>
        <w:t xml:space="preserve"> wraz z upublicznieniem listy rankingowej, o której mowa w pkt 4.7.4 Regulaminu.</w:t>
      </w:r>
      <w:r w:rsidRPr="00152D17">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lastRenderedPageBreak/>
        <w:t xml:space="preserve"> </w:t>
      </w:r>
      <w:bookmarkStart w:id="312" w:name="_Toc199309522"/>
      <w:r w:rsidRPr="00E37160">
        <w:t>I</w:t>
      </w:r>
      <w:r w:rsidR="00F735AD" w:rsidRPr="00E37160">
        <w:rPr>
          <w:lang w:val="pl-PL"/>
        </w:rPr>
        <w:t>V</w:t>
      </w:r>
      <w:r w:rsidRPr="00E37160">
        <w:t xml:space="preserve"> etap – negocjacje</w:t>
      </w:r>
      <w:bookmarkEnd w:id="312"/>
    </w:p>
    <w:p w14:paraId="4F06D6AB" w14:textId="77777777" w:rsidR="005E4940"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5B15BB">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shd w:val="clear" w:color="auto" w:fill="auto"/>
          </w:tcPr>
          <w:p w14:paraId="3A0E0E34" w14:textId="7B613BFD" w:rsidR="00B17B7D" w:rsidRPr="008223A4" w:rsidRDefault="000E765B" w:rsidP="00E87566">
            <w:pPr>
              <w:spacing w:before="120" w:after="120" w:line="271" w:lineRule="auto"/>
              <w:rPr>
                <w:rFonts w:ascii="Arial" w:hAnsi="Arial" w:cs="Arial"/>
                <w:b/>
                <w:color w:val="FF0000"/>
                <w:sz w:val="22"/>
                <w:szCs w:val="22"/>
              </w:rPr>
            </w:pPr>
            <w:r w:rsidRPr="008223A4">
              <w:rPr>
                <w:rFonts w:ascii="Arial" w:hAnsi="Arial" w:cs="Arial"/>
                <w:b/>
                <w:sz w:val="22"/>
                <w:szCs w:val="22"/>
              </w:rPr>
              <w:t>Negocjacje</w:t>
            </w:r>
          </w:p>
        </w:tc>
        <w:tc>
          <w:tcPr>
            <w:tcW w:w="2693" w:type="dxa"/>
            <w:shd w:val="clear" w:color="auto" w:fill="auto"/>
          </w:tcPr>
          <w:p w14:paraId="38E4C3B4"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3B3491F4"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Ocena spełnienia kryterium obejmuje weryfikację:</w:t>
            </w:r>
          </w:p>
          <w:p w14:paraId="6AD01501"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1.</w:t>
            </w:r>
            <w:r w:rsidRPr="000E765B">
              <w:rPr>
                <w:rFonts w:ascii="Arial" w:hAnsi="Arial" w:cs="Arial"/>
                <w:bCs/>
                <w:sz w:val="22"/>
                <w:szCs w:val="22"/>
              </w:rPr>
              <w:tab/>
              <w:t>Czy negocjacje podjęto w wyznaczonym przez instytucję terminie?</w:t>
            </w:r>
          </w:p>
          <w:p w14:paraId="4BC2BF9F"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2.</w:t>
            </w:r>
            <w:r w:rsidRPr="000E765B">
              <w:rPr>
                <w:rFonts w:ascii="Arial" w:hAnsi="Arial" w:cs="Arial"/>
                <w:bCs/>
                <w:sz w:val="22"/>
                <w:szCs w:val="22"/>
              </w:rPr>
              <w:tab/>
              <w:t xml:space="preserve">Czy do wniosku o dofinansowanie projektu zostały wprowadzone korekty wskazane przez oceniających w kartach oceny projektu lub przez </w:t>
            </w:r>
            <w:r w:rsidRPr="000E765B">
              <w:rPr>
                <w:rFonts w:ascii="Arial" w:hAnsi="Arial" w:cs="Arial"/>
                <w:bCs/>
                <w:sz w:val="22"/>
                <w:szCs w:val="22"/>
              </w:rPr>
              <w:lastRenderedPageBreak/>
              <w:t>przewodniczącego KOP lub inne zmiany wynikające z ustaleń dokonanych podczas negocjacji?</w:t>
            </w:r>
          </w:p>
          <w:p w14:paraId="093E2522"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3.</w:t>
            </w:r>
            <w:r w:rsidRPr="000E765B">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3023522F"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4.</w:t>
            </w:r>
            <w:r w:rsidRPr="000E765B">
              <w:rPr>
                <w:rFonts w:ascii="Arial" w:hAnsi="Arial" w:cs="Arial"/>
                <w:bCs/>
                <w:sz w:val="22"/>
                <w:szCs w:val="22"/>
              </w:rPr>
              <w:tab/>
              <w:t>Czy do wniosku zostały wprowadzone inne zmiany niż wynikające z kart oceny projektu lub uwag  przewodniczącego KOP lub ustaleń wynikających z procesu negocjacji?</w:t>
            </w:r>
          </w:p>
          <w:p w14:paraId="56149DD4"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5.</w:t>
            </w:r>
            <w:r w:rsidRPr="000E765B">
              <w:rPr>
                <w:rFonts w:ascii="Arial" w:hAnsi="Arial" w:cs="Arial"/>
                <w:bCs/>
                <w:sz w:val="22"/>
                <w:szCs w:val="22"/>
              </w:rPr>
              <w:tab/>
              <w:t>Czy poprawiony/uzupełniony wniosek nadal spełnia wszystkie obligatoryjne kryteria?</w:t>
            </w:r>
          </w:p>
          <w:p w14:paraId="6FF7B62A"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w:t>
            </w:r>
            <w:r w:rsidRPr="000E765B">
              <w:rPr>
                <w:rFonts w:ascii="Arial" w:hAnsi="Arial" w:cs="Arial"/>
                <w:bCs/>
                <w:sz w:val="22"/>
                <w:szCs w:val="22"/>
              </w:rPr>
              <w:lastRenderedPageBreak/>
              <w:t>lub „Nie dotyczy”, a na pytanie z punktu 4 odpowiedź będzie „Nie” lub „Nie dotyczy”</w:t>
            </w:r>
          </w:p>
          <w:p w14:paraId="0D145588"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Niespełnienie któregokolwiek z elementów kryterium wskazanych w punktach 1-5 powoduje uznanie kryterium za niespełnione.</w:t>
            </w:r>
          </w:p>
          <w:p w14:paraId="60220803" w14:textId="3B2A1081" w:rsidR="000E765B" w:rsidRPr="000E765B" w:rsidRDefault="000E765B" w:rsidP="000E765B">
            <w:pPr>
              <w:spacing w:before="120" w:after="120" w:line="271" w:lineRule="auto"/>
              <w:rPr>
                <w:rFonts w:ascii="Arial" w:hAnsi="Arial" w:cs="Arial"/>
                <w:b/>
                <w:sz w:val="22"/>
                <w:szCs w:val="22"/>
              </w:rPr>
            </w:pPr>
            <w:r w:rsidRPr="000E765B">
              <w:rPr>
                <w:rFonts w:ascii="Arial" w:hAnsi="Arial" w:cs="Arial"/>
                <w:b/>
                <w:sz w:val="22"/>
                <w:szCs w:val="22"/>
              </w:rPr>
              <w:t>Zasady oceny</w:t>
            </w:r>
            <w:r>
              <w:rPr>
                <w:rFonts w:ascii="Arial" w:hAnsi="Arial" w:cs="Arial"/>
                <w:b/>
                <w:sz w:val="22"/>
                <w:szCs w:val="22"/>
              </w:rPr>
              <w:t>:</w:t>
            </w:r>
          </w:p>
          <w:p w14:paraId="4843B902" w14:textId="149A517B" w:rsidR="00B17B7D" w:rsidRPr="00E37160"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421C95E3"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lastRenderedPageBreak/>
              <w:t>Spełnienie kryterium jest konieczne do przyznania dofinansowania.</w:t>
            </w:r>
          </w:p>
          <w:p w14:paraId="5DAEF2B7"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Projekty niespełniające kryterium są odrzucane.</w:t>
            </w:r>
          </w:p>
          <w:p w14:paraId="1BA23ABD"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 xml:space="preserve">Ocena spełniania kryterium polega na przypisaniu wartości logicznych „tak”, „nie”, „nie dotyczy”. </w:t>
            </w:r>
          </w:p>
          <w:p w14:paraId="39B4197C" w14:textId="77777777" w:rsidR="000E765B" w:rsidRPr="000E765B" w:rsidRDefault="000E765B" w:rsidP="000E765B">
            <w:pPr>
              <w:spacing w:before="120" w:after="120" w:line="271" w:lineRule="auto"/>
              <w:rPr>
                <w:rFonts w:ascii="Arial" w:hAnsi="Arial" w:cs="Arial"/>
                <w:bCs/>
                <w:sz w:val="22"/>
                <w:szCs w:val="22"/>
              </w:rPr>
            </w:pP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FAD7E29" w:rsidR="00B935E4" w:rsidRPr="00E37160" w:rsidRDefault="004C7F1F"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w:t>
      </w:r>
      <w:r w:rsidRPr="00E37160">
        <w:rPr>
          <w:rFonts w:ascii="Arial" w:hAnsi="Arial" w:cs="Arial"/>
          <w:bCs/>
          <w:sz w:val="22"/>
          <w:szCs w:val="22"/>
        </w:rPr>
        <w:lastRenderedPageBreak/>
        <w:t>(jest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3602">
      <w:pPr>
        <w:pStyle w:val="Akapitzlist"/>
        <w:numPr>
          <w:ilvl w:val="0"/>
          <w:numId w:val="82"/>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4DCDB90B" w:rsidR="00A447B3" w:rsidRPr="00E37160" w:rsidRDefault="00BB22F6" w:rsidP="003A3602">
      <w:pPr>
        <w:pStyle w:val="Akapitzlist"/>
        <w:numPr>
          <w:ilvl w:val="0"/>
          <w:numId w:val="82"/>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w:t>
      </w:r>
      <w:proofErr w:type="spellStart"/>
      <w:r w:rsidR="00A447B3" w:rsidRPr="00E37160">
        <w:rPr>
          <w:rFonts w:ascii="Arial" w:hAnsi="Arial" w:cs="Arial"/>
          <w:i/>
          <w:sz w:val="22"/>
          <w:szCs w:val="22"/>
        </w:rPr>
        <w:t>negocjacjcyjnego</w:t>
      </w:r>
      <w:proofErr w:type="spellEnd"/>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3" w:name="_Hlk135127314"/>
      <w:r w:rsidR="000E765B">
        <w:rPr>
          <w:rFonts w:ascii="Arial" w:hAnsi="Arial" w:cs="Arial"/>
          <w:sz w:val="22"/>
          <w:szCs w:val="22"/>
        </w:rPr>
        <w:t xml:space="preserve">7.9 </w:t>
      </w:r>
      <w:bookmarkEnd w:id="313"/>
      <w:r w:rsidR="00A447B3" w:rsidRPr="00E37160">
        <w:rPr>
          <w:rFonts w:ascii="Arial" w:hAnsi="Arial" w:cs="Arial"/>
          <w:sz w:val="22"/>
          <w:szCs w:val="22"/>
        </w:rPr>
        <w:t>do niniejszego Regulaminu.</w:t>
      </w:r>
    </w:p>
    <w:p w14:paraId="02831FCF"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77777777"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69CB8EB"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0E765B">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w:t>
      </w:r>
      <w:r w:rsidR="004D0158" w:rsidRPr="00E37160">
        <w:rPr>
          <w:rFonts w:ascii="Arial" w:hAnsi="Arial" w:cs="Arial"/>
          <w:sz w:val="22"/>
          <w:szCs w:val="22"/>
          <w:lang w:val="pl-PL"/>
        </w:rPr>
        <w:lastRenderedPageBreak/>
        <w:t>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328DD582" w:rsidR="00B17B7D" w:rsidRPr="00E37160" w:rsidRDefault="0024494F"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4" w:name="_Toc199309523"/>
      <w:r w:rsidRPr="00E37160">
        <w:t>V etap – Ocena strategiczna</w:t>
      </w:r>
      <w:bookmarkEnd w:id="314"/>
      <w:r w:rsidRPr="00E37160" w:rsidDel="001C6581">
        <w:t xml:space="preserve"> </w:t>
      </w:r>
      <w:r w:rsidR="00180EA5" w:rsidRPr="00E37160">
        <w:rPr>
          <w:lang w:val="pl-PL"/>
        </w:rPr>
        <w:t xml:space="preserve"> </w:t>
      </w:r>
    </w:p>
    <w:p w14:paraId="0C71C2EB" w14:textId="77777777" w:rsidR="006D5A20" w:rsidRPr="006D5A20" w:rsidRDefault="006D5A20" w:rsidP="006D5A20">
      <w:pPr>
        <w:pStyle w:val="Akapitzlist"/>
        <w:numPr>
          <w:ilvl w:val="2"/>
          <w:numId w:val="76"/>
        </w:numPr>
        <w:ind w:left="0" w:firstLine="0"/>
        <w:rPr>
          <w:rFonts w:ascii="Arial" w:hAnsi="Arial" w:cs="Arial"/>
          <w:sz w:val="22"/>
          <w:szCs w:val="22"/>
        </w:rPr>
      </w:pPr>
      <w:r w:rsidRPr="006D5A20">
        <w:rPr>
          <w:rFonts w:ascii="Arial" w:hAnsi="Arial" w:cs="Arial"/>
          <w:sz w:val="22"/>
          <w:szCs w:val="22"/>
        </w:rPr>
        <w:t xml:space="preserve">Nabór nie przewiduje przeprowadzenia V etapu oceny – oceny strategicznej. </w:t>
      </w:r>
    </w:p>
    <w:p w14:paraId="508888A4" w14:textId="77777777" w:rsidR="006D5A20" w:rsidRPr="006D5A20" w:rsidRDefault="006D5A20" w:rsidP="006D5A20">
      <w:pPr>
        <w:pStyle w:val="Akapitzlist"/>
        <w:autoSpaceDE w:val="0"/>
        <w:autoSpaceDN w:val="0"/>
        <w:adjustRightInd w:val="0"/>
        <w:spacing w:before="120" w:after="120" w:line="271" w:lineRule="auto"/>
        <w:ind w:left="0"/>
        <w:contextualSpacing w:val="0"/>
        <w:rPr>
          <w:rFonts w:ascii="Arial" w:hAnsi="Arial" w:cs="Arial"/>
          <w:sz w:val="22"/>
          <w:szCs w:val="22"/>
        </w:rPr>
      </w:pP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5" w:name="_Toc199309524"/>
      <w:r w:rsidRPr="00E37160">
        <w:t>Zatwierdzenie wyników oceny</w:t>
      </w:r>
      <w:bookmarkEnd w:id="315"/>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3602">
      <w:pPr>
        <w:pStyle w:val="Akapitzlist"/>
        <w:numPr>
          <w:ilvl w:val="0"/>
          <w:numId w:val="83"/>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1BAE21B5"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6D5A20">
        <w:rPr>
          <w:rFonts w:ascii="Arial" w:hAnsi="Arial" w:cs="Arial"/>
          <w:sz w:val="22"/>
          <w:szCs w:val="22"/>
          <w:lang w:val="pl-PL"/>
        </w:rPr>
        <w:t xml:space="preserve"> oraz</w:t>
      </w:r>
    </w:p>
    <w:p w14:paraId="7D646482" w14:textId="4F720560"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BA0ABB">
        <w:rPr>
          <w:rFonts w:ascii="Arial" w:hAnsi="Arial" w:cs="Arial"/>
          <w:sz w:val="22"/>
          <w:szCs w:val="22"/>
          <w:lang w:val="pl-PL"/>
        </w:rPr>
        <w:t>.</w:t>
      </w:r>
    </w:p>
    <w:p w14:paraId="7517A930"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4BC24AD2"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6" w:name="_Toc35341127"/>
      <w:bookmarkStart w:id="317" w:name="_Toc135051287"/>
      <w:bookmarkStart w:id="318" w:name="_Toc199309525"/>
      <w:r w:rsidRPr="00E37160">
        <w:lastRenderedPageBreak/>
        <w:t>Środki odwoławcze</w:t>
      </w:r>
      <w:bookmarkEnd w:id="316"/>
      <w:bookmarkEnd w:id="317"/>
      <w:bookmarkEnd w:id="318"/>
    </w:p>
    <w:p w14:paraId="53CEA136" w14:textId="77777777" w:rsidR="007324AB" w:rsidRPr="00E37160" w:rsidRDefault="007324AB" w:rsidP="003A3602">
      <w:pPr>
        <w:pStyle w:val="Styl7"/>
        <w:numPr>
          <w:ilvl w:val="0"/>
          <w:numId w:val="55"/>
        </w:numPr>
      </w:pPr>
      <w:bookmarkStart w:id="319" w:name="_Toc450130189"/>
      <w:bookmarkStart w:id="320" w:name="_Toc450130250"/>
      <w:bookmarkStart w:id="321" w:name="_Toc450223793"/>
      <w:bookmarkStart w:id="322" w:name="_Toc455571525"/>
      <w:bookmarkStart w:id="323" w:name="_Toc463528604"/>
      <w:bookmarkStart w:id="324" w:name="_Toc463608954"/>
      <w:bookmarkStart w:id="325" w:name="_Toc475351805"/>
      <w:bookmarkStart w:id="326" w:name="_Toc490745018"/>
      <w:bookmarkStart w:id="327" w:name="_Toc490745156"/>
      <w:bookmarkStart w:id="328" w:name="_Toc499204361"/>
      <w:bookmarkStart w:id="329" w:name="_Toc501092949"/>
      <w:bookmarkStart w:id="330" w:name="_Toc532293280"/>
      <w:bookmarkStart w:id="331" w:name="_Toc532293811"/>
      <w:bookmarkStart w:id="332" w:name="_Toc532293867"/>
      <w:bookmarkStart w:id="333" w:name="_Toc535929714"/>
      <w:bookmarkStart w:id="334" w:name="_Toc13228505"/>
      <w:bookmarkStart w:id="335" w:name="_Toc13484988"/>
      <w:bookmarkStart w:id="336" w:name="_Toc13562607"/>
      <w:bookmarkStart w:id="337" w:name="_Toc13563408"/>
      <w:bookmarkStart w:id="338" w:name="_Toc13563874"/>
      <w:bookmarkStart w:id="339" w:name="_Toc15293394"/>
      <w:bookmarkStart w:id="340" w:name="_Toc450130190"/>
      <w:bookmarkStart w:id="341" w:name="_Toc450130251"/>
      <w:bookmarkStart w:id="342" w:name="_Toc450223794"/>
      <w:bookmarkStart w:id="343" w:name="_Toc455571526"/>
      <w:bookmarkStart w:id="344" w:name="_Toc463528605"/>
      <w:bookmarkStart w:id="345" w:name="_Toc463608955"/>
      <w:bookmarkStart w:id="346" w:name="_Toc475351806"/>
      <w:bookmarkStart w:id="347" w:name="_Toc490745019"/>
      <w:bookmarkStart w:id="348" w:name="_Toc490745157"/>
      <w:bookmarkStart w:id="349" w:name="_Toc499204362"/>
      <w:bookmarkStart w:id="350" w:name="_Toc501092950"/>
      <w:bookmarkStart w:id="351" w:name="_Toc532293281"/>
      <w:bookmarkStart w:id="352" w:name="_Toc532293812"/>
      <w:bookmarkStart w:id="353" w:name="_Toc532293868"/>
      <w:bookmarkStart w:id="354" w:name="_Toc535929715"/>
      <w:bookmarkStart w:id="355" w:name="_Toc13228506"/>
      <w:bookmarkStart w:id="356" w:name="_Toc13484989"/>
      <w:bookmarkStart w:id="357" w:name="_Toc13562608"/>
      <w:bookmarkStart w:id="358" w:name="_Toc13563409"/>
      <w:bookmarkStart w:id="359" w:name="_Toc13563875"/>
      <w:bookmarkStart w:id="360" w:name="_Toc15293395"/>
      <w:bookmarkStart w:id="361" w:name="_Toc35341128"/>
      <w:bookmarkStart w:id="362" w:name="_Toc135051288"/>
      <w:bookmarkStart w:id="363" w:name="_Toc199309526"/>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E37160">
        <w:t>Zakres podmiotowy i przedmiotowy procedury odwoławczej</w:t>
      </w:r>
      <w:bookmarkEnd w:id="361"/>
      <w:bookmarkEnd w:id="362"/>
      <w:bookmarkEnd w:id="363"/>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18B547F"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64" w:name="_Toc35341129"/>
      <w:bookmarkStart w:id="365" w:name="_Toc135051289"/>
      <w:bookmarkStart w:id="366" w:name="_Toc199309527"/>
      <w:r w:rsidRPr="00E37160">
        <w:t>Sposób złożenia protestu</w:t>
      </w:r>
      <w:bookmarkEnd w:id="364"/>
      <w:bookmarkEnd w:id="365"/>
      <w:bookmarkEnd w:id="36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7" w:name="_Toc135074408"/>
      <w:bookmarkStart w:id="368" w:name="_Toc135074464"/>
      <w:bookmarkStart w:id="369" w:name="_Toc135074533"/>
      <w:bookmarkStart w:id="370" w:name="_Toc175747726"/>
      <w:bookmarkStart w:id="371" w:name="_Toc187751997"/>
      <w:bookmarkStart w:id="372" w:name="_Toc199309528"/>
      <w:bookmarkEnd w:id="367"/>
      <w:bookmarkEnd w:id="368"/>
      <w:bookmarkEnd w:id="369"/>
      <w:bookmarkEnd w:id="370"/>
      <w:bookmarkEnd w:id="371"/>
      <w:bookmarkEnd w:id="372"/>
    </w:p>
    <w:p w14:paraId="70991327"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3" w:name="_Toc135074409"/>
      <w:bookmarkStart w:id="374" w:name="_Toc135074465"/>
      <w:bookmarkStart w:id="375" w:name="_Toc135074534"/>
      <w:bookmarkStart w:id="376" w:name="_Toc175747727"/>
      <w:bookmarkStart w:id="377" w:name="_Toc187751998"/>
      <w:bookmarkStart w:id="378" w:name="_Toc199309529"/>
      <w:bookmarkEnd w:id="373"/>
      <w:bookmarkEnd w:id="374"/>
      <w:bookmarkEnd w:id="375"/>
      <w:bookmarkEnd w:id="376"/>
      <w:bookmarkEnd w:id="377"/>
      <w:bookmarkEnd w:id="37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20177F2F"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BA0ABB">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4076FCF9" w:rsidR="007324AB"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adresu do doręczeń elektronicznych o którym mowa w art. 2 pkt 1 ustawy z dnia 18 lipca 2002 r. o świadczeniu usług drogą elektroniczną (Dz. U. z 2020 r. poz. 344)</w:t>
      </w:r>
      <w:r w:rsidR="00BA0ABB">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2FD3C090"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79" w:name="_Toc430646312"/>
      <w:bookmarkStart w:id="380" w:name="_Toc35341130"/>
      <w:bookmarkStart w:id="381" w:name="_Toc135051290"/>
      <w:bookmarkStart w:id="382" w:name="_Toc199309530"/>
      <w:bookmarkEnd w:id="379"/>
      <w:r w:rsidRPr="00E37160">
        <w:t>Zakres protestu</w:t>
      </w:r>
      <w:bookmarkEnd w:id="380"/>
      <w:bookmarkEnd w:id="381"/>
      <w:bookmarkEnd w:id="382"/>
    </w:p>
    <w:p w14:paraId="4B506726"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bookmarkStart w:id="383" w:name="_Toc430646314"/>
      <w:bookmarkEnd w:id="38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 xml:space="preserve">przekazuje wnioskodawcy informację o </w:t>
      </w:r>
      <w:r w:rsidR="007324AB" w:rsidRPr="00E37160">
        <w:rPr>
          <w:rFonts w:ascii="Arial" w:hAnsi="Arial" w:cs="Arial"/>
          <w:sz w:val="22"/>
          <w:szCs w:val="22"/>
        </w:rPr>
        <w:lastRenderedPageBreak/>
        <w:t>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t xml:space="preserve"> </w:t>
      </w:r>
      <w:bookmarkStart w:id="384" w:name="_Toc35341131"/>
      <w:bookmarkStart w:id="385" w:name="_Toc135051291"/>
      <w:bookmarkStart w:id="386" w:name="_Toc199309531"/>
      <w:r w:rsidRPr="00E37160">
        <w:t xml:space="preserve">Rozpatrzenie protestu przez IP </w:t>
      </w:r>
      <w:bookmarkEnd w:id="384"/>
      <w:r w:rsidRPr="00E37160">
        <w:t>FEPZ</w:t>
      </w:r>
      <w:bookmarkEnd w:id="385"/>
      <w:bookmarkEnd w:id="386"/>
    </w:p>
    <w:p w14:paraId="0C25AAA5" w14:textId="77777777" w:rsidR="00FF7ADC"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0A3522">
      <w:pPr>
        <w:pStyle w:val="Akapitzlist"/>
        <w:numPr>
          <w:ilvl w:val="0"/>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7" w:name="_Toc430646316"/>
      <w:bookmarkStart w:id="388" w:name="_Toc134447448"/>
      <w:bookmarkStart w:id="389" w:name="_Toc134800504"/>
      <w:bookmarkStart w:id="390" w:name="_Toc135042296"/>
      <w:bookmarkStart w:id="391" w:name="_Toc135048131"/>
      <w:bookmarkStart w:id="392" w:name="_Toc135051292"/>
      <w:bookmarkStart w:id="393" w:name="_Toc135074412"/>
      <w:bookmarkStart w:id="394" w:name="_Toc135074468"/>
      <w:bookmarkStart w:id="395" w:name="_Toc135074537"/>
      <w:bookmarkStart w:id="396" w:name="_Toc175747730"/>
      <w:bookmarkStart w:id="397" w:name="_Toc187752001"/>
      <w:bookmarkStart w:id="398" w:name="_Toc199309532"/>
      <w:bookmarkStart w:id="399" w:name="_Toc35341132"/>
      <w:bookmarkEnd w:id="387"/>
      <w:bookmarkEnd w:id="388"/>
      <w:bookmarkEnd w:id="389"/>
      <w:bookmarkEnd w:id="390"/>
      <w:bookmarkEnd w:id="391"/>
      <w:bookmarkEnd w:id="392"/>
      <w:bookmarkEnd w:id="393"/>
      <w:bookmarkEnd w:id="394"/>
      <w:bookmarkEnd w:id="395"/>
      <w:bookmarkEnd w:id="396"/>
      <w:bookmarkEnd w:id="397"/>
      <w:bookmarkEnd w:id="398"/>
    </w:p>
    <w:p w14:paraId="60125D82"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0" w:name="_Toc134447449"/>
      <w:bookmarkStart w:id="401" w:name="_Toc134800505"/>
      <w:bookmarkStart w:id="402" w:name="_Toc135042297"/>
      <w:bookmarkStart w:id="403" w:name="_Toc135048132"/>
      <w:bookmarkStart w:id="404" w:name="_Toc135051293"/>
      <w:bookmarkStart w:id="405" w:name="_Toc135074413"/>
      <w:bookmarkStart w:id="406" w:name="_Toc135074469"/>
      <w:bookmarkStart w:id="407" w:name="_Toc135074538"/>
      <w:bookmarkStart w:id="408" w:name="_Toc175747731"/>
      <w:bookmarkStart w:id="409" w:name="_Toc187752002"/>
      <w:bookmarkStart w:id="410" w:name="_Toc199309533"/>
      <w:bookmarkEnd w:id="400"/>
      <w:bookmarkEnd w:id="401"/>
      <w:bookmarkEnd w:id="402"/>
      <w:bookmarkEnd w:id="403"/>
      <w:bookmarkEnd w:id="404"/>
      <w:bookmarkEnd w:id="405"/>
      <w:bookmarkEnd w:id="406"/>
      <w:bookmarkEnd w:id="407"/>
      <w:bookmarkEnd w:id="408"/>
      <w:bookmarkEnd w:id="409"/>
      <w:bookmarkEnd w:id="410"/>
    </w:p>
    <w:p w14:paraId="3B9A1F91"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1" w:name="_Toc134447450"/>
      <w:bookmarkStart w:id="412" w:name="_Toc134800506"/>
      <w:bookmarkStart w:id="413" w:name="_Toc135042298"/>
      <w:bookmarkStart w:id="414" w:name="_Toc135048133"/>
      <w:bookmarkStart w:id="415" w:name="_Toc135051294"/>
      <w:bookmarkStart w:id="416" w:name="_Toc135074414"/>
      <w:bookmarkStart w:id="417" w:name="_Toc135074470"/>
      <w:bookmarkStart w:id="418" w:name="_Toc135074539"/>
      <w:bookmarkStart w:id="419" w:name="_Toc175747732"/>
      <w:bookmarkStart w:id="420" w:name="_Toc187752003"/>
      <w:bookmarkStart w:id="421" w:name="_Toc199309534"/>
      <w:bookmarkEnd w:id="411"/>
      <w:bookmarkEnd w:id="412"/>
      <w:bookmarkEnd w:id="413"/>
      <w:bookmarkEnd w:id="414"/>
      <w:bookmarkEnd w:id="415"/>
      <w:bookmarkEnd w:id="416"/>
      <w:bookmarkEnd w:id="417"/>
      <w:bookmarkEnd w:id="418"/>
      <w:bookmarkEnd w:id="419"/>
      <w:bookmarkEnd w:id="420"/>
      <w:bookmarkEnd w:id="421"/>
    </w:p>
    <w:p w14:paraId="22B9C143"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2" w:name="_Toc134447451"/>
      <w:bookmarkStart w:id="423" w:name="_Toc134800507"/>
      <w:bookmarkStart w:id="424" w:name="_Toc135042299"/>
      <w:bookmarkStart w:id="425" w:name="_Toc135048134"/>
      <w:bookmarkStart w:id="426" w:name="_Toc135051295"/>
      <w:bookmarkStart w:id="427" w:name="_Toc135074415"/>
      <w:bookmarkStart w:id="428" w:name="_Toc135074471"/>
      <w:bookmarkStart w:id="429" w:name="_Toc135074540"/>
      <w:bookmarkStart w:id="430" w:name="_Toc175747733"/>
      <w:bookmarkStart w:id="431" w:name="_Toc187752004"/>
      <w:bookmarkStart w:id="432" w:name="_Toc199309535"/>
      <w:bookmarkEnd w:id="422"/>
      <w:bookmarkEnd w:id="423"/>
      <w:bookmarkEnd w:id="424"/>
      <w:bookmarkEnd w:id="425"/>
      <w:bookmarkEnd w:id="426"/>
      <w:bookmarkEnd w:id="427"/>
      <w:bookmarkEnd w:id="428"/>
      <w:bookmarkEnd w:id="429"/>
      <w:bookmarkEnd w:id="430"/>
      <w:bookmarkEnd w:id="431"/>
      <w:bookmarkEnd w:id="432"/>
    </w:p>
    <w:p w14:paraId="4B37FB09" w14:textId="77777777" w:rsidR="007324AB" w:rsidRPr="00E37160" w:rsidRDefault="007324AB" w:rsidP="003A3602">
      <w:pPr>
        <w:pStyle w:val="Styl7"/>
        <w:numPr>
          <w:ilvl w:val="0"/>
          <w:numId w:val="73"/>
        </w:numPr>
      </w:pPr>
      <w:bookmarkStart w:id="433" w:name="_Toc135051296"/>
      <w:bookmarkStart w:id="434" w:name="_Toc199309536"/>
      <w:r w:rsidRPr="00E37160">
        <w:t>Skarga do sądu administracyjnego</w:t>
      </w:r>
      <w:bookmarkEnd w:id="433"/>
      <w:bookmarkEnd w:id="434"/>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5" w:name="_Toc430646318"/>
      <w:bookmarkEnd w:id="399"/>
      <w:bookmarkEnd w:id="435"/>
    </w:p>
    <w:p w14:paraId="327084F5"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36" w:name="_Toc430646320"/>
      <w:bookmarkStart w:id="437" w:name="_Toc35341134"/>
      <w:bookmarkStart w:id="438" w:name="_Toc135051297"/>
      <w:bookmarkStart w:id="439" w:name="_Toc199309537"/>
      <w:bookmarkEnd w:id="436"/>
      <w:r w:rsidRPr="00E37160">
        <w:t>Skarga kasacyjna do Naczelnego Sądu Administracyjnego</w:t>
      </w:r>
      <w:bookmarkEnd w:id="437"/>
      <w:bookmarkEnd w:id="438"/>
      <w:bookmarkEnd w:id="439"/>
    </w:p>
    <w:p w14:paraId="39F72269" w14:textId="77777777" w:rsidR="007324AB" w:rsidRPr="00E37160" w:rsidRDefault="007324AB" w:rsidP="003A3602">
      <w:pPr>
        <w:pStyle w:val="Akapitzlist"/>
        <w:numPr>
          <w:ilvl w:val="3"/>
          <w:numId w:val="91"/>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3602">
      <w:pPr>
        <w:pStyle w:val="Akapitzlist"/>
        <w:numPr>
          <w:ilvl w:val="0"/>
          <w:numId w:val="7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3602">
      <w:pPr>
        <w:pStyle w:val="Akapitzlist"/>
        <w:numPr>
          <w:ilvl w:val="0"/>
          <w:numId w:val="7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3602">
      <w:pPr>
        <w:pStyle w:val="Akapitzlist"/>
        <w:numPr>
          <w:ilvl w:val="3"/>
          <w:numId w:val="91"/>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40" w:name="_Toc430646322"/>
      <w:bookmarkStart w:id="441" w:name="_Toc35341135"/>
      <w:bookmarkStart w:id="442" w:name="_Toc135051298"/>
      <w:bookmarkStart w:id="443" w:name="_Toc199309538"/>
      <w:bookmarkEnd w:id="440"/>
      <w:r w:rsidRPr="00E37160">
        <w:t>Pozostałe informacje w zakresie procedury odwoławczej</w:t>
      </w:r>
      <w:bookmarkEnd w:id="441"/>
      <w:bookmarkEnd w:id="442"/>
      <w:bookmarkEnd w:id="443"/>
    </w:p>
    <w:p w14:paraId="01BC6215" w14:textId="77777777" w:rsidR="007324AB" w:rsidRPr="00E37160" w:rsidRDefault="007324AB" w:rsidP="000A3522">
      <w:pPr>
        <w:pStyle w:val="Akapitzlist"/>
        <w:numPr>
          <w:ilvl w:val="3"/>
          <w:numId w:val="92"/>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 xml:space="preserve">2002 r. – Prawo o postępowaniu przed sądami administracyjnymi dotyczące aktów lub </w:t>
      </w:r>
      <w:r w:rsidRPr="00E37160">
        <w:rPr>
          <w:rFonts w:ascii="Arial" w:hAnsi="Arial" w:cs="Arial"/>
          <w:sz w:val="22"/>
          <w:szCs w:val="22"/>
        </w:rPr>
        <w:lastRenderedPageBreak/>
        <w:t>czynności, o których mowa w art. 3 § 2 pkt 4, z wyłączeniem art. 52–55, art. 61 § 3–6, art. 115–122, art. 146, art. 150 i art. 152 tej ustawy.</w:t>
      </w:r>
    </w:p>
    <w:p w14:paraId="5FDE5ACD"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4" w:name="_Toc13562617"/>
      <w:bookmarkStart w:id="445" w:name="_Toc425140348"/>
      <w:bookmarkEnd w:id="444"/>
    </w:p>
    <w:p w14:paraId="3BDCCE5F" w14:textId="77777777" w:rsidR="00B249C2" w:rsidRPr="00E37160" w:rsidRDefault="005C5B20" w:rsidP="003A4438">
      <w:pPr>
        <w:pStyle w:val="RozdziaRK"/>
      </w:pPr>
      <w:bookmarkStart w:id="446" w:name="_Toc199309539"/>
      <w:r w:rsidRPr="00E37160">
        <w:lastRenderedPageBreak/>
        <w:t>Podstawowe informacje o zasadach realizacji projektów</w:t>
      </w:r>
      <w:bookmarkEnd w:id="445"/>
      <w:bookmarkEnd w:id="446"/>
    </w:p>
    <w:p w14:paraId="20E5DE7E" w14:textId="77777777" w:rsidR="004E75AD" w:rsidRPr="00E37160" w:rsidRDefault="00123B69" w:rsidP="003A4438">
      <w:pPr>
        <w:pStyle w:val="Styl8"/>
      </w:pPr>
      <w:bookmarkStart w:id="447" w:name="_Toc425140349"/>
      <w:r w:rsidRPr="00E37160" w:rsidDel="00123B69">
        <w:t xml:space="preserve"> </w:t>
      </w:r>
      <w:bookmarkStart w:id="448" w:name="_Toc425140351"/>
      <w:bookmarkStart w:id="449" w:name="_Toc199309540"/>
      <w:bookmarkEnd w:id="447"/>
      <w:r w:rsidR="0008188C" w:rsidRPr="00E37160">
        <w:t>Podstawowe zasady udzielania dofinansowania</w:t>
      </w:r>
      <w:bookmarkEnd w:id="448"/>
      <w:bookmarkEnd w:id="449"/>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0"/>
      <w:r w:rsidRPr="00E37160">
        <w:rPr>
          <w:rFonts w:ascii="Arial" w:hAnsi="Arial" w:cs="Arial"/>
          <w:iCs/>
          <w:sz w:val="22"/>
          <w:szCs w:val="22"/>
        </w:rPr>
        <w:t>.</w:t>
      </w:r>
    </w:p>
    <w:p w14:paraId="5444F2EF" w14:textId="77777777" w:rsidR="004E75AD" w:rsidRPr="00E37160" w:rsidRDefault="0008188C" w:rsidP="00207B98">
      <w:pPr>
        <w:pStyle w:val="Styl9"/>
      </w:pPr>
      <w:bookmarkStart w:id="451" w:name="_Toc425140352"/>
      <w:bookmarkStart w:id="452" w:name="_Toc199309541"/>
      <w:r w:rsidRPr="00E37160">
        <w:t>Umowa o dofinansowanie projektu</w:t>
      </w:r>
      <w:bookmarkEnd w:id="451"/>
      <w:bookmarkEnd w:id="452"/>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698F2190"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33077591"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7F346AE6"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6D5A20">
        <w:rPr>
          <w:rFonts w:ascii="Arial" w:hAnsi="Arial" w:cs="Arial"/>
          <w:sz w:val="22"/>
          <w:szCs w:val="22"/>
        </w:rPr>
        <w:t>–</w:t>
      </w:r>
      <w:r w:rsidRPr="00E37160">
        <w:rPr>
          <w:rFonts w:ascii="Arial" w:hAnsi="Arial" w:cs="Arial"/>
          <w:sz w:val="22"/>
          <w:szCs w:val="22"/>
        </w:rPr>
        <w:t xml:space="preserve"> 2027</w:t>
      </w:r>
      <w:r w:rsidR="006D5A20">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 xml:space="preserve">Po rozstrzygnięciu naboru i wybraniu wniosków do dofinansowania wzór umowy może zostać uzupełniony lub zmodyfikowany przez ION o postanowienia niezbędne do </w:t>
      </w:r>
      <w:r w:rsidRPr="00E37160">
        <w:rPr>
          <w:rFonts w:ascii="Arial" w:hAnsi="Arial" w:cs="Arial"/>
          <w:sz w:val="22"/>
          <w:szCs w:val="22"/>
        </w:rPr>
        <w:lastRenderedPageBreak/>
        <w:t>prawidłowej realizacji projektu wybranego do dofinansowania. Postanowienia stanowiące uzupełnienie wzoru umowy nie mogą być sprzeczne z postanowieniami zawartymi w tym wzorze. Wprowadzenie powyższych uzupełnień/modyfikacji nie wymaga zmiany Regulaminu.</w:t>
      </w:r>
    </w:p>
    <w:p w14:paraId="41416879" w14:textId="63FD1267" w:rsidR="008D25ED" w:rsidRPr="008D25ED" w:rsidRDefault="004D0158" w:rsidP="008D25ED">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r w:rsidR="008D25ED" w:rsidRPr="008D25ED">
        <w:rPr>
          <w:rFonts w:ascii="Arial" w:hAnsi="Arial" w:cs="Arial"/>
          <w:sz w:val="22"/>
          <w:szCs w:val="22"/>
          <w:lang w:val="pl-PL"/>
        </w:rPr>
        <w:t xml:space="preserve">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  </w:t>
      </w:r>
    </w:p>
    <w:p w14:paraId="75FD7E4F"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14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18E3A080" w14:textId="3069EE91"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5F4B8100" w:rsidR="00CC51A2" w:rsidRPr="00960DA6" w:rsidRDefault="004D0158" w:rsidP="00960DA6">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A11A64" w:rsidRPr="00A11A64">
        <w:rPr>
          <w:rFonts w:ascii="Arial" w:hAnsi="Arial" w:cs="Arial"/>
          <w:sz w:val="22"/>
          <w:szCs w:val="22"/>
          <w:lang w:val="pl-PL"/>
        </w:rPr>
        <w:t>załącznik nr 7.3.5. oraz nr 7.3.6.</w:t>
      </w:r>
      <w:r w:rsidRPr="00E37160">
        <w:rPr>
          <w:rFonts w:ascii="Arial" w:hAnsi="Arial" w:cs="Arial"/>
          <w:sz w:val="22"/>
          <w:szCs w:val="22"/>
        </w:rPr>
        <w:t>,</w:t>
      </w:r>
    </w:p>
    <w:p w14:paraId="582E37E2"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 potwierdzona za zgodność z oryginałem –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lastRenderedPageBreak/>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6EA0B82F"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4"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4"/>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r w:rsidR="00960DA6">
        <w:rPr>
          <w:rFonts w:ascii="Arial" w:hAnsi="Arial" w:cs="Arial"/>
          <w:sz w:val="22"/>
          <w:szCs w:val="22"/>
          <w:lang w:val="pl-PL"/>
        </w:rPr>
        <w:t>,</w:t>
      </w:r>
    </w:p>
    <w:p w14:paraId="046EF589" w14:textId="26C6E574"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w:t>
      </w:r>
      <w:r w:rsidR="00960DA6">
        <w:rPr>
          <w:rFonts w:ascii="Arial" w:hAnsi="Arial" w:cs="Arial"/>
          <w:sz w:val="22"/>
          <w:szCs w:val="22"/>
          <w:lang w:val="pl-PL"/>
        </w:rPr>
        <w:t>,</w:t>
      </w:r>
      <w:r w:rsidRPr="00E37160">
        <w:rPr>
          <w:rFonts w:ascii="Arial" w:hAnsi="Arial" w:cs="Arial"/>
          <w:sz w:val="22"/>
          <w:szCs w:val="22"/>
        </w:rPr>
        <w:t xml:space="preserve"> </w:t>
      </w:r>
      <w:bookmarkEnd w:id="455"/>
    </w:p>
    <w:p w14:paraId="2FCE3EF2" w14:textId="0FB84D8F"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r w:rsidR="00960DA6">
        <w:rPr>
          <w:rFonts w:ascii="Arial" w:hAnsi="Arial" w:cs="Arial"/>
          <w:sz w:val="22"/>
          <w:szCs w:val="22"/>
          <w:lang w:val="pl-PL"/>
        </w:rPr>
        <w:t>,</w:t>
      </w:r>
    </w:p>
    <w:p w14:paraId="165189E8" w14:textId="2C841315"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76431C">
        <w:rPr>
          <w:rFonts w:ascii="Arial" w:hAnsi="Arial" w:cs="Arial"/>
          <w:sz w:val="22"/>
          <w:szCs w:val="22"/>
        </w:rPr>
        <w:t>/CIT</w:t>
      </w:r>
      <w:r w:rsidRPr="00E37160">
        <w:rPr>
          <w:rFonts w:ascii="Arial" w:hAnsi="Arial" w:cs="Arial"/>
          <w:sz w:val="22"/>
          <w:szCs w:val="22"/>
        </w:rPr>
        <w:t xml:space="preserve">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w:t>
      </w:r>
      <w:r w:rsidR="0076431C">
        <w:rPr>
          <w:rFonts w:ascii="Arial" w:hAnsi="Arial" w:cs="Arial"/>
          <w:sz w:val="22"/>
          <w:szCs w:val="22"/>
        </w:rPr>
        <w:t>/CIT</w:t>
      </w:r>
      <w:r w:rsidRPr="00E37160">
        <w:rPr>
          <w:rFonts w:ascii="Arial" w:hAnsi="Arial" w:cs="Arial"/>
          <w:sz w:val="22"/>
          <w:szCs w:val="22"/>
        </w:rPr>
        <w:t xml:space="preserve">  za ostatni rok obrotowy nie został zatwierdzony w chwili składania wniosku, należy przedłożyć PIT</w:t>
      </w:r>
      <w:r w:rsidR="0076431C">
        <w:rPr>
          <w:rFonts w:ascii="Arial" w:hAnsi="Arial" w:cs="Arial"/>
          <w:sz w:val="22"/>
          <w:szCs w:val="22"/>
        </w:rPr>
        <w:t>/CIT</w:t>
      </w:r>
      <w:r w:rsidRPr="00E37160">
        <w:rPr>
          <w:rFonts w:ascii="Arial" w:hAnsi="Arial" w:cs="Arial"/>
          <w:sz w:val="22"/>
          <w:szCs w:val="22"/>
        </w:rPr>
        <w:t xml:space="preserve"> za ostatni rok obrotowy, poprzedzający bezpośrednio ostatni rok obrachunkowy. Jeżeli podmiot działa krócej niż rok, to przedkłada PIT</w:t>
      </w:r>
      <w:r w:rsidR="0076431C">
        <w:rPr>
          <w:rFonts w:ascii="Arial" w:hAnsi="Arial" w:cs="Arial"/>
          <w:sz w:val="22"/>
          <w:szCs w:val="22"/>
        </w:rPr>
        <w:t>/CIT</w:t>
      </w:r>
      <w:r w:rsidRPr="00E37160">
        <w:rPr>
          <w:rFonts w:ascii="Arial" w:hAnsi="Arial" w:cs="Arial"/>
          <w:sz w:val="22"/>
          <w:szCs w:val="22"/>
        </w:rPr>
        <w:t xml:space="preserve"> za okres prowadzonej działalności</w:t>
      </w:r>
      <w:r w:rsidR="00960DA6">
        <w:rPr>
          <w:rFonts w:ascii="Arial" w:hAnsi="Arial" w:cs="Arial"/>
          <w:sz w:val="22"/>
          <w:szCs w:val="22"/>
          <w:lang w:val="pl-PL"/>
        </w:rPr>
        <w:t>,</w:t>
      </w:r>
      <w:r w:rsidRPr="00E37160">
        <w:rPr>
          <w:rFonts w:ascii="Arial" w:hAnsi="Arial" w:cs="Arial"/>
          <w:sz w:val="22"/>
          <w:szCs w:val="22"/>
        </w:rPr>
        <w:t xml:space="preserve"> </w:t>
      </w:r>
    </w:p>
    <w:p w14:paraId="51244167" w14:textId="7C1D289F"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0"/>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w:t>
      </w:r>
      <w:r w:rsidR="003F61BD" w:rsidRPr="00E37160">
        <w:rPr>
          <w:rFonts w:ascii="Arial" w:hAnsi="Arial" w:cs="Arial"/>
          <w:sz w:val="22"/>
          <w:szCs w:val="22"/>
          <w:lang w:val="pl-PL"/>
        </w:rPr>
        <w:lastRenderedPageBreak/>
        <w:t xml:space="preserve">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960DA6">
        <w:rPr>
          <w:rFonts w:ascii="Arial" w:hAnsi="Arial" w:cs="Arial"/>
          <w:sz w:val="22"/>
          <w:szCs w:val="22"/>
          <w:lang w:val="pl-PL"/>
        </w:rPr>
        <w:t>,</w:t>
      </w:r>
    </w:p>
    <w:p w14:paraId="76EDE821" w14:textId="3613B900" w:rsidR="00CF7521" w:rsidRPr="00E555AC" w:rsidRDefault="00EB24CA" w:rsidP="00E555AC">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1"/>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0" w:history="1">
        <w:r w:rsidR="00E555AC" w:rsidRPr="00134B2F">
          <w:rPr>
            <w:rStyle w:val="Hipercze"/>
            <w:rFonts w:ascii="Arial" w:hAnsi="Arial" w:cs="Arial"/>
            <w:sz w:val="22"/>
            <w:szCs w:val="22"/>
          </w:rPr>
          <w:t>https://www.podatki.gov.pl/wyszukiwarki/sprawdzenie-statusu-podmiotu-w-vat/</w:t>
        </w:r>
      </w:hyperlink>
      <w:r w:rsidR="00057D91" w:rsidRPr="00E555AC">
        <w:rPr>
          <w:rFonts w:ascii="Arial" w:hAnsi="Arial" w:cs="Arial"/>
          <w:sz w:val="22"/>
          <w:szCs w:val="22"/>
        </w:rPr>
        <w:t>,</w:t>
      </w:r>
    </w:p>
    <w:p w14:paraId="1FEF206B" w14:textId="06687208" w:rsidR="003F61BD" w:rsidRPr="00E555AC" w:rsidRDefault="003F61BD" w:rsidP="00E555AC">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w:t>
      </w:r>
      <w:r w:rsidRPr="00E555AC">
        <w:rPr>
          <w:rFonts w:ascii="Arial" w:hAnsi="Arial" w:cs="Arial"/>
          <w:sz w:val="22"/>
          <w:szCs w:val="22"/>
          <w:lang w:val="pl-PL"/>
        </w:rPr>
        <w:t xml:space="preserve"> </w:t>
      </w:r>
      <w:hyperlink r:id="rId101" w:history="1">
        <w:r w:rsidRPr="00E555AC">
          <w:rPr>
            <w:rFonts w:ascii="Arial" w:hAnsi="Arial" w:cs="Arial"/>
            <w:sz w:val="22"/>
            <w:szCs w:val="22"/>
          </w:rPr>
          <w:t>https://www.podatki.gov.pl/wyszukiwarki/sprawdzenie-statusu-podmiotu-w-vat/</w:t>
        </w:r>
      </w:hyperlink>
      <w:r w:rsidRPr="00E555AC">
        <w:rPr>
          <w:rFonts w:ascii="Arial" w:hAnsi="Arial" w:cs="Arial"/>
          <w:sz w:val="22"/>
          <w:szCs w:val="22"/>
        </w:rPr>
        <w:t>,</w:t>
      </w:r>
    </w:p>
    <w:p w14:paraId="33BB6809" w14:textId="726E3C2B"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515D4AAC"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FC091A">
        <w:rPr>
          <w:rFonts w:ascii="Arial" w:hAnsi="Arial" w:cs="Arial"/>
          <w:sz w:val="22"/>
          <w:szCs w:val="22"/>
          <w:lang w:val="pl-PL"/>
        </w:rPr>
        <w:t>)</w:t>
      </w:r>
      <w:r w:rsidRPr="00E37160">
        <w:rPr>
          <w:rFonts w:ascii="Arial" w:hAnsi="Arial" w:cs="Arial"/>
          <w:sz w:val="22"/>
          <w:szCs w:val="22"/>
        </w:rPr>
        <w:t>,</w:t>
      </w:r>
    </w:p>
    <w:p w14:paraId="1D6D4AB3" w14:textId="2F6E7189"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04D770F9" w14:textId="00022888"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529202AF"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 </w:t>
      </w:r>
      <w:r w:rsidR="00A11A64">
        <w:rPr>
          <w:rFonts w:ascii="Arial" w:hAnsi="Arial" w:cs="Arial"/>
          <w:sz w:val="22"/>
          <w:szCs w:val="22"/>
        </w:rPr>
        <w:t>7.3.4.</w:t>
      </w:r>
      <w:r w:rsidRPr="00E37160">
        <w:rPr>
          <w:rFonts w:ascii="Arial" w:hAnsi="Arial" w:cs="Arial"/>
          <w:sz w:val="22"/>
          <w:szCs w:val="22"/>
        </w:rPr>
        <w:t>,</w:t>
      </w:r>
    </w:p>
    <w:p w14:paraId="557094CE" w14:textId="662F4B4B"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A11A64">
        <w:rPr>
          <w:rFonts w:ascii="Arial" w:hAnsi="Arial" w:cs="Arial"/>
        </w:rPr>
        <w:t>–</w:t>
      </w:r>
      <w:r w:rsidRPr="00E37160">
        <w:rPr>
          <w:rFonts w:ascii="Arial" w:hAnsi="Arial" w:cs="Arial"/>
        </w:rPr>
        <w:t xml:space="preserve"> </w:t>
      </w:r>
      <w:r w:rsidR="00A11A64">
        <w:rPr>
          <w:rFonts w:ascii="Arial" w:hAnsi="Arial" w:cs="Arial"/>
        </w:rPr>
        <w:t>7.3.1.</w:t>
      </w:r>
      <w:r w:rsidRPr="00E37160">
        <w:rPr>
          <w:rFonts w:ascii="Arial" w:hAnsi="Arial" w:cs="Arial"/>
        </w:rPr>
        <w:t>,</w:t>
      </w:r>
    </w:p>
    <w:p w14:paraId="5B097508" w14:textId="3303B5D3"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8D25ED">
        <w:rPr>
          <w:rFonts w:ascii="Arial" w:hAnsi="Arial" w:cs="Arial"/>
        </w:rPr>
        <w:t xml:space="preserve"> (jeśli dotyczy)</w:t>
      </w:r>
      <w:r w:rsidRPr="00E37160">
        <w:rPr>
          <w:rFonts w:ascii="Arial" w:hAnsi="Arial" w:cs="Arial"/>
        </w:rPr>
        <w:t xml:space="preserve"> </w:t>
      </w:r>
      <w:r w:rsidR="00A11A64">
        <w:rPr>
          <w:rFonts w:ascii="Arial" w:hAnsi="Arial" w:cs="Arial"/>
        </w:rPr>
        <w:t>–</w:t>
      </w:r>
      <w:r w:rsidRPr="00E37160">
        <w:rPr>
          <w:rFonts w:ascii="Arial" w:hAnsi="Arial" w:cs="Arial"/>
        </w:rPr>
        <w:t xml:space="preserve"> </w:t>
      </w:r>
      <w:r w:rsidR="00A11A64">
        <w:rPr>
          <w:rFonts w:ascii="Arial" w:hAnsi="Arial" w:cs="Arial"/>
        </w:rPr>
        <w:t>7.3.2.</w:t>
      </w:r>
      <w:r w:rsidRPr="00E37160">
        <w:rPr>
          <w:rFonts w:ascii="Arial" w:hAnsi="Arial" w:cs="Arial"/>
        </w:rPr>
        <w:t>,</w:t>
      </w:r>
    </w:p>
    <w:p w14:paraId="14DB97B7" w14:textId="236171A1"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A11A64">
        <w:rPr>
          <w:rFonts w:ascii="Arial" w:hAnsi="Arial" w:cs="Arial"/>
        </w:rPr>
        <w:t>–</w:t>
      </w:r>
      <w:r w:rsidRPr="00E37160">
        <w:rPr>
          <w:rFonts w:ascii="Arial" w:hAnsi="Arial" w:cs="Arial"/>
        </w:rPr>
        <w:t xml:space="preserve"> </w:t>
      </w:r>
      <w:r w:rsidR="00A11A64">
        <w:rPr>
          <w:rFonts w:ascii="Arial" w:hAnsi="Arial" w:cs="Arial"/>
        </w:rPr>
        <w:t>7.3.3.</w:t>
      </w:r>
      <w:r w:rsidR="00D94CD5" w:rsidRPr="00E37160">
        <w:rPr>
          <w:rFonts w:ascii="Arial" w:hAnsi="Arial" w:cs="Arial"/>
        </w:rPr>
        <w:t>,</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6"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6C50E010"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6"/>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lastRenderedPageBreak/>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233632F3" w:rsidR="004D0158"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A11A64">
        <w:rPr>
          <w:rFonts w:ascii="Arial" w:hAnsi="Arial" w:cs="Arial"/>
        </w:rPr>
        <w:t>7.15</w:t>
      </w:r>
      <w:r w:rsidR="00D53A50">
        <w:rPr>
          <w:rFonts w:ascii="Arial" w:hAnsi="Arial" w:cs="Arial"/>
        </w:rPr>
        <w:t>.</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01E21611"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stanowiących odpowiednio załącznik nr</w:t>
      </w:r>
      <w:r w:rsidR="00D53A50">
        <w:rPr>
          <w:rFonts w:ascii="Arial" w:hAnsi="Arial" w:cs="Arial"/>
          <w:iCs/>
          <w:sz w:val="22"/>
          <w:szCs w:val="22"/>
        </w:rPr>
        <w:t xml:space="preserve"> </w:t>
      </w:r>
      <w:r w:rsidR="00A11A64">
        <w:rPr>
          <w:rFonts w:ascii="Arial" w:hAnsi="Arial" w:cs="Arial"/>
          <w:iCs/>
          <w:sz w:val="22"/>
          <w:szCs w:val="22"/>
        </w:rPr>
        <w:t>7.10</w:t>
      </w:r>
      <w:r w:rsidR="00D53A50">
        <w:rPr>
          <w:rFonts w:ascii="Arial" w:hAnsi="Arial" w:cs="Arial"/>
          <w:iCs/>
          <w:sz w:val="22"/>
          <w:szCs w:val="22"/>
        </w:rPr>
        <w:t>.</w:t>
      </w:r>
      <w:r w:rsidRPr="00E37160">
        <w:rPr>
          <w:rFonts w:ascii="Arial" w:hAnsi="Arial" w:cs="Arial"/>
          <w:iCs/>
          <w:sz w:val="22"/>
          <w:szCs w:val="22"/>
        </w:rPr>
        <w:t xml:space="preserve"> oraz załącznik nr</w:t>
      </w:r>
      <w:r w:rsidR="00A11A64">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59753D93" w:rsidR="004D0158" w:rsidRPr="00A11A64" w:rsidRDefault="004D0158" w:rsidP="00A11A64">
      <w:pPr>
        <w:pStyle w:val="Default"/>
        <w:numPr>
          <w:ilvl w:val="0"/>
          <w:numId w:val="52"/>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A11A64">
        <w:rPr>
          <w:rFonts w:ascii="Arial" w:hAnsi="Arial" w:cs="Arial"/>
          <w:iCs/>
        </w:rPr>
        <w:t>7.1</w:t>
      </w:r>
      <w:r w:rsidR="00A11A64">
        <w:rPr>
          <w:rFonts w:ascii="Arial" w:hAnsi="Arial" w:cs="Arial"/>
        </w:rPr>
        <w:t>3</w:t>
      </w:r>
      <w:r w:rsidR="00D53A50">
        <w:rPr>
          <w:rFonts w:ascii="Arial" w:hAnsi="Arial" w:cs="Arial"/>
        </w:rPr>
        <w:t>.</w:t>
      </w:r>
      <w:r w:rsidR="00A11A64">
        <w:rPr>
          <w:rFonts w:ascii="Arial" w:hAnsi="Arial" w:cs="Arial"/>
        </w:rPr>
        <w:t xml:space="preserve"> </w:t>
      </w:r>
      <w:r w:rsidRPr="00A11A64">
        <w:rPr>
          <w:rFonts w:ascii="Arial" w:hAnsi="Arial" w:cs="Arial"/>
          <w:iCs/>
        </w:rPr>
        <w:t xml:space="preserve">do Regulaminu </w:t>
      </w:r>
      <w:r w:rsidR="00134A32" w:rsidRPr="00A11A64">
        <w:rPr>
          <w:rFonts w:ascii="Arial" w:hAnsi="Arial" w:cs="Arial"/>
          <w:iCs/>
        </w:rPr>
        <w:t xml:space="preserve">wyboru </w:t>
      </w:r>
      <w:r w:rsidRPr="00A11A64">
        <w:rPr>
          <w:rFonts w:ascii="Arial" w:hAnsi="Arial" w:cs="Arial"/>
          <w:b/>
          <w:iCs/>
        </w:rPr>
        <w:t>lub</w:t>
      </w:r>
      <w:r w:rsidRPr="00A11A64">
        <w:rPr>
          <w:rFonts w:ascii="Arial" w:hAnsi="Arial" w:cs="Arial"/>
          <w:iCs/>
        </w:rPr>
        <w:t xml:space="preserve"> zaświadcze</w:t>
      </w:r>
      <w:r w:rsidR="007232A9" w:rsidRPr="00A11A64">
        <w:rPr>
          <w:rFonts w:ascii="Arial" w:hAnsi="Arial" w:cs="Arial"/>
          <w:iCs/>
        </w:rPr>
        <w:t>nia</w:t>
      </w:r>
      <w:r w:rsidRPr="00A11A64">
        <w:rPr>
          <w:rFonts w:ascii="Arial" w:hAnsi="Arial" w:cs="Arial"/>
          <w:iCs/>
        </w:rPr>
        <w:t xml:space="preserve"> o uzyskanej pomocy de </w:t>
      </w:r>
      <w:proofErr w:type="spellStart"/>
      <w:r w:rsidRPr="00A11A64">
        <w:rPr>
          <w:rFonts w:ascii="Arial" w:hAnsi="Arial" w:cs="Arial"/>
          <w:iCs/>
        </w:rPr>
        <w:t>minimis</w:t>
      </w:r>
      <w:proofErr w:type="spellEnd"/>
      <w:r w:rsidRPr="00A11A64">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5182B904" w14:textId="77777777" w:rsidR="002855C4" w:rsidRDefault="002855C4" w:rsidP="004D0158">
      <w:pPr>
        <w:spacing w:before="120" w:after="120" w:line="271" w:lineRule="auto"/>
        <w:rPr>
          <w:rFonts w:ascii="Arial" w:hAnsi="Arial" w:cs="Arial"/>
          <w:b/>
          <w:sz w:val="22"/>
          <w:szCs w:val="22"/>
        </w:rPr>
      </w:pPr>
    </w:p>
    <w:p w14:paraId="045D9453" w14:textId="26276CB9"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7" w:name="_Toc13562621"/>
      <w:bookmarkStart w:id="458" w:name="_Toc425140353"/>
      <w:bookmarkStart w:id="459" w:name="_Toc199309542"/>
      <w:bookmarkEnd w:id="457"/>
      <w:r w:rsidRPr="00E37160">
        <w:t>Wkład własny</w:t>
      </w:r>
      <w:bookmarkEnd w:id="458"/>
      <w:bookmarkEnd w:id="459"/>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D0A112E"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A11A64">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60" w:name="_Toc425140354"/>
      <w:bookmarkStart w:id="461" w:name="_Toc199309543"/>
      <w:r w:rsidRPr="00E37160">
        <w:t>Szczegółowy budżet projektu</w:t>
      </w:r>
      <w:bookmarkEnd w:id="460"/>
      <w:bookmarkEnd w:id="461"/>
    </w:p>
    <w:p w14:paraId="30EEC6A9" w14:textId="3691878F" w:rsidR="00CD2D99"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lang w:val="pl-PL"/>
        </w:rPr>
      </w:pPr>
      <w:bookmarkStart w:id="46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7C16C045" w:rsidR="00007BBC" w:rsidRPr="00E37160" w:rsidRDefault="00CD2D99"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 xml:space="preserve">WAŻNE! </w:t>
      </w:r>
      <w:r w:rsidR="006C6411" w:rsidRPr="006C6411">
        <w:rPr>
          <w:rFonts w:ascii="Arial" w:hAnsi="Arial" w:cs="Arial"/>
          <w:sz w:val="22"/>
          <w:szCs w:val="22"/>
          <w:lang w:val="pl-PL"/>
        </w:rPr>
        <w:t xml:space="preserve">Wnioskodawca przedstawia w budżecie planowane wydatki zgodnie zaplanowanymi wydatkami w RPZ, które będą stanowić koszty bezpośrednie </w:t>
      </w:r>
      <w:r w:rsidR="006C6411" w:rsidRPr="006C6411">
        <w:rPr>
          <w:rFonts w:ascii="Cambria Math" w:hAnsi="Cambria Math" w:cs="Cambria Math"/>
          <w:sz w:val="22"/>
          <w:szCs w:val="22"/>
          <w:lang w:val="pl-PL"/>
        </w:rPr>
        <w:t>‐</w:t>
      </w:r>
      <w:r w:rsidR="006C6411" w:rsidRPr="006C6411">
        <w:rPr>
          <w:rFonts w:ascii="Arial" w:hAnsi="Arial" w:cs="Arial"/>
          <w:sz w:val="22"/>
          <w:szCs w:val="22"/>
          <w:lang w:val="pl-PL"/>
        </w:rPr>
        <w:t xml:space="preserve"> koszty dotyczące realizacji poszczególnych zadań merytorycznych w projekcie oraz koszty pośrednie </w:t>
      </w:r>
      <w:r w:rsidR="006C6411" w:rsidRPr="006C6411">
        <w:rPr>
          <w:rFonts w:ascii="Cambria Math" w:hAnsi="Cambria Math" w:cs="Cambria Math"/>
          <w:sz w:val="22"/>
          <w:szCs w:val="22"/>
          <w:lang w:val="pl-PL"/>
        </w:rPr>
        <w:t>‐</w:t>
      </w:r>
      <w:r w:rsidR="006C6411" w:rsidRPr="006C6411">
        <w:rPr>
          <w:rFonts w:ascii="Arial" w:hAnsi="Arial" w:cs="Arial"/>
          <w:sz w:val="22"/>
          <w:szCs w:val="22"/>
          <w:lang w:val="pl-PL"/>
        </w:rPr>
        <w:t xml:space="preserve"> koszty administracyjne związane z funkcjonowaniem wnioskodawcy.</w:t>
      </w:r>
    </w:p>
    <w:p w14:paraId="0EFC2D79" w14:textId="20B5244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6C6411">
        <w:rPr>
          <w:rFonts w:ascii="Arial" w:hAnsi="Arial" w:cs="Arial"/>
          <w:sz w:val="22"/>
          <w:szCs w:val="22"/>
        </w:rPr>
        <w:t xml:space="preserve">. </w:t>
      </w:r>
    </w:p>
    <w:p w14:paraId="7B693FAA"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05F82C34"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6C6411">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6C6411">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5B8EEA67" w14:textId="77777777" w:rsidR="003F3807" w:rsidRPr="00E37160" w:rsidRDefault="0008188C" w:rsidP="00207B98">
      <w:pPr>
        <w:pStyle w:val="Styl9"/>
      </w:pPr>
      <w:bookmarkStart w:id="463" w:name="_Toc425140357"/>
      <w:bookmarkStart w:id="464" w:name="_Toc199309544"/>
      <w:bookmarkEnd w:id="462"/>
      <w:r w:rsidRPr="00E37160">
        <w:lastRenderedPageBreak/>
        <w:t>Podatek od towarów i usług (VAT)</w:t>
      </w:r>
      <w:bookmarkEnd w:id="463"/>
      <w:bookmarkEnd w:id="464"/>
    </w:p>
    <w:p w14:paraId="14C35F31" w14:textId="78F28B4A"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26279240" w14:textId="1AA7B352"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w:t>
      </w:r>
      <w:r w:rsidR="00E555AC">
        <w:rPr>
          <w:rFonts w:ascii="Arial" w:hAnsi="Arial" w:cs="Arial"/>
          <w:sz w:val="22"/>
          <w:szCs w:val="22"/>
        </w:rPr>
        <w:t xml:space="preserve"> </w:t>
      </w:r>
      <w:hyperlink r:id="rId102" w:history="1">
        <w:r w:rsidR="00E555AC" w:rsidRPr="00134B2F">
          <w:rPr>
            <w:rStyle w:val="Hipercze"/>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722649C" w14:textId="0BD68C59" w:rsidR="00282888" w:rsidRPr="00E37160" w:rsidRDefault="00282888" w:rsidP="006C6411">
      <w:pPr>
        <w:rPr>
          <w:rFonts w:ascii="Arial" w:hAnsi="Arial"/>
          <w:sz w:val="22"/>
          <w:lang w:val="x-none" w:eastAsia="x-none"/>
        </w:rPr>
      </w:pPr>
    </w:p>
    <w:p w14:paraId="5D7A99D3" w14:textId="77777777" w:rsidR="00007BBC" w:rsidRPr="00E37160" w:rsidRDefault="0008188C" w:rsidP="003269F1">
      <w:pPr>
        <w:pStyle w:val="Styl9"/>
      </w:pPr>
      <w:bookmarkStart w:id="465" w:name="_Toc13562626"/>
      <w:bookmarkStart w:id="466" w:name="_Toc425140358"/>
      <w:bookmarkStart w:id="467" w:name="_Toc199309545"/>
      <w:bookmarkEnd w:id="465"/>
      <w:r w:rsidRPr="00E37160">
        <w:t>Cross-</w:t>
      </w:r>
      <w:proofErr w:type="spellStart"/>
      <w:r w:rsidRPr="00E37160">
        <w:t>financing</w:t>
      </w:r>
      <w:bookmarkStart w:id="468" w:name="_Toc425140359"/>
      <w:bookmarkEnd w:id="466"/>
      <w:bookmarkEnd w:id="467"/>
      <w:proofErr w:type="spellEnd"/>
      <w:r w:rsidR="00007BBC" w:rsidRPr="00E37160">
        <w:rPr>
          <w:rFonts w:cs="Arial"/>
          <w:sz w:val="22"/>
        </w:rPr>
        <w:t xml:space="preserve"> </w:t>
      </w:r>
    </w:p>
    <w:p w14:paraId="436C15BC" w14:textId="34470990"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6C6411">
        <w:rPr>
          <w:rFonts w:ascii="Arial" w:hAnsi="Arial" w:cs="Arial"/>
          <w:sz w:val="22"/>
          <w:szCs w:val="22"/>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760DF58F"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6C6411">
        <w:rPr>
          <w:rFonts w:ascii="Arial" w:hAnsi="Arial" w:cs="Arial"/>
          <w:sz w:val="22"/>
          <w:szCs w:val="22"/>
        </w:rPr>
        <w:t>20</w:t>
      </w:r>
      <w:r w:rsidRPr="00E37160">
        <w:rPr>
          <w:rFonts w:ascii="Arial" w:hAnsi="Arial" w:cs="Arial"/>
          <w:sz w:val="22"/>
          <w:szCs w:val="22"/>
        </w:rPr>
        <w:t>% całkowitych wydatków kwalifikowanych projektu.</w:t>
      </w:r>
    </w:p>
    <w:p w14:paraId="620B4179" w14:textId="1A007D5B"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D53A50">
        <w:rPr>
          <w:rFonts w:ascii="Arial" w:hAnsi="Arial" w:cs="Arial"/>
          <w:sz w:val="22"/>
          <w:szCs w:val="22"/>
          <w:lang w:val="pl-PL"/>
        </w:rPr>
        <w:t>)</w:t>
      </w:r>
      <w:r>
        <w:rPr>
          <w:rFonts w:ascii="Arial" w:hAnsi="Arial" w:cs="Arial"/>
          <w:sz w:val="22"/>
          <w:szCs w:val="22"/>
          <w:lang w:val="pl-PL"/>
        </w:rPr>
        <w:t>.</w:t>
      </w:r>
    </w:p>
    <w:p w14:paraId="74E4AAC6" w14:textId="43CAFEB5"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CB2D0B">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0378655F" w14:textId="77777777" w:rsidR="004E75AD" w:rsidRPr="00E37160" w:rsidRDefault="0008188C" w:rsidP="00207B98">
      <w:pPr>
        <w:pStyle w:val="Styl9"/>
      </w:pPr>
      <w:bookmarkStart w:id="469" w:name="_Toc199309546"/>
      <w:r w:rsidRPr="00E37160">
        <w:t>Zabezpieczenie prawidłowej realizacji umowy</w:t>
      </w:r>
      <w:bookmarkEnd w:id="468"/>
      <w:r w:rsidR="00660BCA" w:rsidRPr="00E37160">
        <w:rPr>
          <w:rStyle w:val="Odwoanieprzypisudolnego"/>
          <w:b w:val="0"/>
          <w:sz w:val="22"/>
        </w:rPr>
        <w:footnoteReference w:id="13"/>
      </w:r>
      <w:bookmarkEnd w:id="469"/>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3A8DE557" w:rsidR="004E75AD" w:rsidRPr="00E37160" w:rsidRDefault="0008188C" w:rsidP="00207B98">
      <w:pPr>
        <w:pStyle w:val="Styl9"/>
      </w:pPr>
      <w:bookmarkStart w:id="470" w:name="_Toc425140361"/>
      <w:bookmarkStart w:id="471" w:name="_Toc199309547"/>
      <w:r w:rsidRPr="00E37160">
        <w:t>Uproszczone metody rozliczania wydatków</w:t>
      </w:r>
      <w:bookmarkEnd w:id="470"/>
      <w:r w:rsidR="00623982" w:rsidRPr="00E37160">
        <w:rPr>
          <w:lang w:val="pl-PL"/>
        </w:rPr>
        <w:t xml:space="preserve"> kosztów bezpośrednich</w:t>
      </w:r>
      <w:bookmarkEnd w:id="471"/>
    </w:p>
    <w:p w14:paraId="21391959" w14:textId="04D63D64"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72" w:name="_Toc430850049"/>
      <w:bookmarkStart w:id="473" w:name="_Toc13562631"/>
      <w:bookmarkStart w:id="474" w:name="_Toc13562632"/>
      <w:bookmarkStart w:id="475" w:name="_Toc425140364"/>
      <w:bookmarkStart w:id="476" w:name="_Toc199309548"/>
      <w:bookmarkEnd w:id="472"/>
      <w:bookmarkEnd w:id="473"/>
      <w:bookmarkEnd w:id="474"/>
      <w:r w:rsidRPr="00E37160">
        <w:t>Pomoc Publiczna</w:t>
      </w:r>
      <w:bookmarkEnd w:id="475"/>
      <w:bookmarkEnd w:id="476"/>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7" w:name="_Hlk134188106"/>
      <w:r w:rsidRPr="00E37160">
        <w:rPr>
          <w:rFonts w:ascii="Arial" w:hAnsi="Arial" w:cs="Arial"/>
          <w:sz w:val="22"/>
          <w:szCs w:val="22"/>
        </w:rPr>
        <w:lastRenderedPageBreak/>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8"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7"/>
    </w:p>
    <w:bookmarkEnd w:id="478"/>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4A0E74E2"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CB2D0B">
        <w:rPr>
          <w:rFonts w:ascii="Arial" w:hAnsi="Arial" w:cs="Arial"/>
          <w:iCs/>
          <w:sz w:val="22"/>
          <w:szCs w:val="22"/>
        </w:rPr>
        <w:t>7.10</w:t>
      </w:r>
      <w:r w:rsidR="00D53A50">
        <w:rPr>
          <w:rFonts w:ascii="Arial" w:hAnsi="Arial" w:cs="Arial"/>
          <w:iCs/>
          <w:sz w:val="22"/>
          <w:szCs w:val="22"/>
        </w:rPr>
        <w:t>.</w:t>
      </w:r>
      <w:r w:rsidR="00CB2D0B">
        <w:rPr>
          <w:rFonts w:ascii="Arial" w:hAnsi="Arial" w:cs="Arial"/>
          <w:iCs/>
          <w:sz w:val="22"/>
          <w:szCs w:val="22"/>
        </w:rPr>
        <w:t xml:space="preserve"> </w:t>
      </w:r>
      <w:r w:rsidRPr="00E37160">
        <w:rPr>
          <w:rFonts w:ascii="Arial" w:hAnsi="Arial" w:cs="Arial"/>
          <w:iCs/>
          <w:sz w:val="22"/>
          <w:szCs w:val="22"/>
        </w:rPr>
        <w:t xml:space="preserve"> oraz załącznik nr </w:t>
      </w:r>
      <w:r w:rsidR="00CB2D0B">
        <w:rPr>
          <w:rFonts w:ascii="Arial" w:hAnsi="Arial" w:cs="Arial"/>
          <w:iCs/>
          <w:sz w:val="22"/>
          <w:szCs w:val="22"/>
        </w:rPr>
        <w:t>7.11</w:t>
      </w:r>
      <w:r w:rsidR="00D53A50">
        <w:rPr>
          <w:rFonts w:ascii="Arial" w:hAnsi="Arial" w:cs="Arial"/>
          <w:iCs/>
          <w:sz w:val="22"/>
          <w:szCs w:val="22"/>
        </w:rPr>
        <w:t>.</w:t>
      </w:r>
      <w:r w:rsidR="00CB2D0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5BA57758"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B2D0B">
        <w:rPr>
          <w:rFonts w:ascii="Arial" w:hAnsi="Arial" w:cs="Arial"/>
          <w:iCs/>
          <w:sz w:val="22"/>
          <w:szCs w:val="22"/>
        </w:rPr>
        <w:t>7.13</w:t>
      </w:r>
      <w:r w:rsidR="00D53A50">
        <w:rPr>
          <w:rFonts w:ascii="Arial" w:hAnsi="Arial" w:cs="Arial"/>
          <w:iCs/>
          <w:sz w:val="22"/>
          <w:szCs w:val="22"/>
        </w:rPr>
        <w:t>.</w:t>
      </w:r>
      <w:r w:rsidR="00CB2D0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B2D0B">
        <w:rPr>
          <w:rFonts w:ascii="Arial" w:hAnsi="Arial" w:cs="Arial"/>
          <w:iCs/>
          <w:sz w:val="22"/>
          <w:szCs w:val="22"/>
        </w:rPr>
        <w:t>7.14</w:t>
      </w:r>
      <w:r w:rsidR="00D53A50">
        <w:rPr>
          <w:rFonts w:ascii="Arial" w:hAnsi="Arial" w:cs="Arial"/>
          <w:iCs/>
          <w:sz w:val="22"/>
          <w:szCs w:val="22"/>
        </w:rPr>
        <w:t>.</w:t>
      </w:r>
      <w:r w:rsidR="00CB2D0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37550F87" w:rsidR="00B249C2" w:rsidRPr="00E37160" w:rsidRDefault="00F737E9" w:rsidP="003A4438">
      <w:pPr>
        <w:pStyle w:val="Styl8"/>
      </w:pPr>
      <w:bookmarkStart w:id="479" w:name="_Toc447021772"/>
      <w:bookmarkStart w:id="480" w:name="_Toc447021773"/>
      <w:bookmarkStart w:id="481" w:name="_Toc447021774"/>
      <w:bookmarkStart w:id="482" w:name="_Toc447021775"/>
      <w:bookmarkStart w:id="483" w:name="_Toc447021776"/>
      <w:bookmarkStart w:id="484" w:name="_Toc447021777"/>
      <w:bookmarkStart w:id="485" w:name="_Toc447021778"/>
      <w:bookmarkStart w:id="486" w:name="_Toc430850052"/>
      <w:bookmarkStart w:id="487" w:name="_Toc199309549"/>
      <w:bookmarkStart w:id="488" w:name="_Toc425140365"/>
      <w:bookmarkEnd w:id="479"/>
      <w:bookmarkEnd w:id="480"/>
      <w:bookmarkEnd w:id="481"/>
      <w:bookmarkEnd w:id="482"/>
      <w:bookmarkEnd w:id="483"/>
      <w:bookmarkEnd w:id="484"/>
      <w:bookmarkEnd w:id="485"/>
      <w:bookmarkEnd w:id="486"/>
      <w:r w:rsidRPr="00E37160">
        <w:lastRenderedPageBreak/>
        <w:t>Warunki realizacji wsparcia</w:t>
      </w:r>
      <w:bookmarkEnd w:id="487"/>
    </w:p>
    <w:p w14:paraId="40E26159" w14:textId="77777777" w:rsidR="00293D98" w:rsidRPr="00E37160" w:rsidRDefault="00CD737C" w:rsidP="00370B23">
      <w:pPr>
        <w:pStyle w:val="Styl10"/>
      </w:pPr>
      <w:bookmarkStart w:id="489" w:name="_Toc199309550"/>
      <w:r w:rsidRPr="00E37160">
        <w:rPr>
          <w:lang w:val="pl-PL"/>
        </w:rPr>
        <w:t>Kwalifikowalność uczestnika projektu</w:t>
      </w:r>
      <w:bookmarkEnd w:id="489"/>
    </w:p>
    <w:p w14:paraId="47BD7D5B" w14:textId="77777777"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4D37C416" w:rsidR="00DF7770" w:rsidRPr="00557BF2"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48A65327" w14:textId="77777777"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kwalifikacja uczestników projektu powinna odbywać się zgodnie z RPZ,</w:t>
      </w:r>
    </w:p>
    <w:p w14:paraId="2FD0E8AB" w14:textId="58128CE1"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w oparciu o formularz rekrutacyjny wraz z numerem PESEL  (obejmujący dane zgodne z zapisami ustawy z dnia 28 kwietnia 2022 r. o zasadach realizacji zadań finansowanych ze środków europejskich w</w:t>
      </w:r>
      <w:r w:rsidR="00D76178">
        <w:rPr>
          <w:rFonts w:ascii="Arial" w:hAnsi="Arial" w:cs="Arial"/>
          <w:sz w:val="22"/>
          <w:szCs w:val="22"/>
        </w:rPr>
        <w:t xml:space="preserve"> </w:t>
      </w:r>
      <w:r w:rsidRPr="00557BF2">
        <w:rPr>
          <w:rFonts w:ascii="Arial" w:hAnsi="Arial" w:cs="Arial"/>
          <w:sz w:val="22"/>
          <w:szCs w:val="22"/>
        </w:rPr>
        <w:t>perspektywie finansowej 2021–2027 oraz zawartej umowy),</w:t>
      </w:r>
    </w:p>
    <w:p w14:paraId="7C7AB85E" w14:textId="18FE1ACE"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mieszkanki i mieszkańcy województwa zachodniopomorskiego (w rozumieniu przepisów Kodeksu Cywilnego) - oświadczenie uczestnika projektu potwierdzające zamieszkanie na terenie województwa zachodniopomorskiego</w:t>
      </w:r>
      <w:r>
        <w:rPr>
          <w:rFonts w:ascii="Arial" w:hAnsi="Arial" w:cs="Arial"/>
          <w:sz w:val="22"/>
          <w:szCs w:val="22"/>
        </w:rPr>
        <w:t>,</w:t>
      </w:r>
    </w:p>
    <w:p w14:paraId="0AFFDC99" w14:textId="373B9169"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osoby w niekorzystnej sytuacji (</w:t>
      </w:r>
      <w:proofErr w:type="spellStart"/>
      <w:r w:rsidRPr="00557BF2">
        <w:rPr>
          <w:rFonts w:ascii="Arial" w:hAnsi="Arial" w:cs="Arial"/>
          <w:sz w:val="22"/>
          <w:szCs w:val="22"/>
        </w:rPr>
        <w:t>defaworyzowane</w:t>
      </w:r>
      <w:proofErr w:type="spellEnd"/>
      <w:r w:rsidRPr="00557BF2">
        <w:rPr>
          <w:rFonts w:ascii="Arial" w:hAnsi="Arial" w:cs="Arial"/>
          <w:sz w:val="22"/>
          <w:szCs w:val="22"/>
        </w:rPr>
        <w:t>)</w:t>
      </w:r>
      <w:r>
        <w:rPr>
          <w:rFonts w:ascii="Arial" w:hAnsi="Arial" w:cs="Arial"/>
          <w:sz w:val="22"/>
          <w:szCs w:val="22"/>
        </w:rPr>
        <w:t>, w tym przewlekle chore</w:t>
      </w:r>
      <w:r w:rsidRPr="00557BF2">
        <w:rPr>
          <w:rFonts w:ascii="Arial" w:hAnsi="Arial" w:cs="Arial"/>
          <w:sz w:val="22"/>
          <w:szCs w:val="22"/>
        </w:rPr>
        <w:t xml:space="preserve"> – oświadczenie uczestnika projektu</w:t>
      </w:r>
      <w:r>
        <w:rPr>
          <w:rFonts w:ascii="Arial" w:hAnsi="Arial" w:cs="Arial"/>
          <w:sz w:val="22"/>
          <w:szCs w:val="22"/>
        </w:rPr>
        <w:t>,</w:t>
      </w:r>
    </w:p>
    <w:p w14:paraId="14BE832C" w14:textId="7A616476" w:rsidR="00557BF2" w:rsidRPr="00B74F5A" w:rsidRDefault="00557BF2" w:rsidP="00557BF2">
      <w:pPr>
        <w:autoSpaceDE w:val="0"/>
        <w:autoSpaceDN w:val="0"/>
        <w:adjustRightInd w:val="0"/>
        <w:spacing w:before="120" w:after="120" w:line="271" w:lineRule="auto"/>
        <w:rPr>
          <w:rFonts w:ascii="Arial" w:hAnsi="Arial" w:cs="Arial"/>
          <w:b/>
          <w:sz w:val="22"/>
          <w:szCs w:val="22"/>
        </w:rPr>
      </w:pPr>
      <w:r w:rsidRPr="00557BF2">
        <w:rPr>
          <w:rFonts w:ascii="Arial" w:hAnsi="Arial" w:cs="Arial"/>
          <w:sz w:val="22"/>
          <w:szCs w:val="22"/>
        </w:rPr>
        <w:t xml:space="preserve">- osoby w grupie podwyższonego ryzyka powikłań sercowo-naczyniowych, planowane do leczenia lub będące w trakcie lub po leczeniu chemio – i/lub radioterapią.– </w:t>
      </w:r>
      <w:bookmarkStart w:id="490" w:name="_Toc27"/>
      <w:bookmarkStart w:id="491" w:name="_Toc161999002"/>
      <w:bookmarkStart w:id="492" w:name="_Toc177458270"/>
      <w:r w:rsidR="00E12D38" w:rsidRPr="00E12D38">
        <w:rPr>
          <w:rFonts w:ascii="Arial" w:hAnsi="Arial" w:cs="Arial"/>
          <w:sz w:val="22"/>
          <w:szCs w:val="22"/>
        </w:rPr>
        <w:t xml:space="preserve">Ankieta </w:t>
      </w:r>
      <w:bookmarkEnd w:id="490"/>
      <w:bookmarkEnd w:id="491"/>
      <w:r w:rsidR="00E12D38" w:rsidRPr="00E12D38">
        <w:rPr>
          <w:rFonts w:ascii="Arial" w:hAnsi="Arial" w:cs="Arial"/>
          <w:sz w:val="22"/>
          <w:szCs w:val="22"/>
        </w:rPr>
        <w:t>1 Ocena czynników wysokiego ryzyka powikłań sercowo-naczyniowych u pacjenta onkologicznego</w:t>
      </w:r>
      <w:bookmarkEnd w:id="492"/>
      <w:r w:rsidR="00E12D38">
        <w:rPr>
          <w:rFonts w:ascii="Arial" w:hAnsi="Arial" w:cs="Arial"/>
          <w:sz w:val="22"/>
          <w:szCs w:val="22"/>
        </w:rPr>
        <w:t xml:space="preserve"> stanowiąca załącznik do RPZ,</w:t>
      </w:r>
    </w:p>
    <w:p w14:paraId="2E9749BF" w14:textId="77777777" w:rsidR="00C83704"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stan zdrowotny umożliwiający samodzielne poruszanie się lub z pomocą osoby bliskiej/opiekuna – potwierdzenie przez lekarza</w:t>
      </w:r>
    </w:p>
    <w:p w14:paraId="7D1EE8C5" w14:textId="19FBDEE1" w:rsidR="00C83704" w:rsidRDefault="00C83704" w:rsidP="00C83704">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w przypadku personelu medycznego wskazanego w RPZ:</w:t>
      </w:r>
    </w:p>
    <w:p w14:paraId="587CAD32" w14:textId="322C77E1" w:rsidR="00C83704" w:rsidRPr="00C83704" w:rsidRDefault="00C83704" w:rsidP="00C83704">
      <w:pPr>
        <w:autoSpaceDE w:val="0"/>
        <w:autoSpaceDN w:val="0"/>
        <w:adjustRightInd w:val="0"/>
        <w:spacing w:before="120" w:after="120" w:line="271" w:lineRule="auto"/>
        <w:rPr>
          <w:rFonts w:ascii="Arial" w:hAnsi="Arial" w:cs="Arial"/>
          <w:sz w:val="22"/>
          <w:szCs w:val="22"/>
        </w:rPr>
      </w:pPr>
      <w:r w:rsidRPr="00C83704">
        <w:rPr>
          <w:rFonts w:ascii="Arial" w:hAnsi="Arial" w:cs="Arial"/>
          <w:sz w:val="22"/>
          <w:szCs w:val="22"/>
        </w:rPr>
        <w:lastRenderedPageBreak/>
        <w:t>• dokument potwierdzający zatrudnienie</w:t>
      </w:r>
      <w:r>
        <w:rPr>
          <w:rFonts w:ascii="Arial" w:hAnsi="Arial" w:cs="Arial"/>
          <w:sz w:val="22"/>
          <w:szCs w:val="22"/>
        </w:rPr>
        <w:t xml:space="preserve"> w jednostce realizującej Program, </w:t>
      </w:r>
    </w:p>
    <w:p w14:paraId="6BBADB31" w14:textId="588399A3" w:rsidR="00557BF2" w:rsidRPr="00557BF2" w:rsidRDefault="00C83704" w:rsidP="00C83704">
      <w:pPr>
        <w:autoSpaceDE w:val="0"/>
        <w:autoSpaceDN w:val="0"/>
        <w:adjustRightInd w:val="0"/>
        <w:spacing w:before="120" w:after="120" w:line="271" w:lineRule="auto"/>
        <w:rPr>
          <w:rFonts w:ascii="Arial" w:hAnsi="Arial" w:cs="Arial"/>
          <w:sz w:val="22"/>
          <w:szCs w:val="22"/>
        </w:rPr>
      </w:pPr>
      <w:r w:rsidRPr="00C83704">
        <w:rPr>
          <w:rFonts w:ascii="Arial" w:hAnsi="Arial" w:cs="Arial"/>
          <w:sz w:val="22"/>
          <w:szCs w:val="22"/>
        </w:rPr>
        <w:t>• formularz rekrutacyjny (obejmujący dane zgodne z zapisami ustawy z dnia 28 kwietnia</w:t>
      </w:r>
      <w:r w:rsidR="009A09C3">
        <w:rPr>
          <w:rFonts w:ascii="Arial" w:hAnsi="Arial" w:cs="Arial"/>
          <w:sz w:val="22"/>
          <w:szCs w:val="22"/>
        </w:rPr>
        <w:t xml:space="preserve"> </w:t>
      </w:r>
      <w:r w:rsidRPr="00C83704">
        <w:rPr>
          <w:rFonts w:ascii="Arial" w:hAnsi="Arial" w:cs="Arial"/>
          <w:sz w:val="22"/>
          <w:szCs w:val="22"/>
        </w:rPr>
        <w:t>2022 r. o zasadach realizacji zadań finansowanych ze środków europejskich w perspektywie</w:t>
      </w:r>
      <w:r w:rsidR="009A09C3">
        <w:rPr>
          <w:rFonts w:ascii="Arial" w:hAnsi="Arial" w:cs="Arial"/>
          <w:sz w:val="22"/>
          <w:szCs w:val="22"/>
        </w:rPr>
        <w:t xml:space="preserve"> </w:t>
      </w:r>
      <w:r w:rsidRPr="00C83704">
        <w:rPr>
          <w:rFonts w:ascii="Arial" w:hAnsi="Arial" w:cs="Arial"/>
          <w:sz w:val="22"/>
          <w:szCs w:val="22"/>
        </w:rPr>
        <w:t>finansowej 2021–2027 oraz zawartej umowy).</w:t>
      </w:r>
    </w:p>
    <w:p w14:paraId="5C1CDB52" w14:textId="4BA9E7F8" w:rsidR="00CD737C" w:rsidRPr="00E37160" w:rsidRDefault="00CD737C" w:rsidP="00CD737C">
      <w:pPr>
        <w:pStyle w:val="Styl10"/>
      </w:pPr>
      <w:bookmarkStart w:id="493" w:name="_Toc199309551"/>
      <w:r w:rsidRPr="00E37160">
        <w:rPr>
          <w:lang w:val="pl-PL"/>
        </w:rPr>
        <w:t>Weryfikacja podwójnego uczestnictwa w projektach dofinansowanych ze środków EFS+</w:t>
      </w:r>
      <w:bookmarkEnd w:id="493"/>
      <w:r w:rsidRPr="00E37160">
        <w:rPr>
          <w:lang w:val="pl-PL"/>
        </w:rPr>
        <w:t xml:space="preserve"> </w:t>
      </w:r>
    </w:p>
    <w:p w14:paraId="5A16CA87" w14:textId="62B2168E"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4BBA2C94"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 xml:space="preserve">czegółowych: „l” </w:t>
      </w:r>
      <w:r w:rsidR="001013E5" w:rsidRPr="00E37160">
        <w:rPr>
          <w:rFonts w:ascii="Arial" w:hAnsi="Arial" w:cs="Arial"/>
          <w:sz w:val="22"/>
          <w:szCs w:val="22"/>
          <w:lang w:val="pl-PL"/>
        </w:rPr>
        <w:t>i „k”</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683F3B13" w:rsidR="00E93CFF" w:rsidRPr="00E37160" w:rsidRDefault="00E93CFF" w:rsidP="00E93CFF">
      <w:pPr>
        <w:pStyle w:val="Styl10"/>
      </w:pPr>
      <w:bookmarkStart w:id="494" w:name="_Toc199309552"/>
      <w:r w:rsidRPr="00E37160">
        <w:rPr>
          <w:lang w:val="pl-PL"/>
        </w:rPr>
        <w:t>Wsparcie w zakresie nabywania i/lub podnoszenia kompetencji lub kwalifikacji</w:t>
      </w:r>
      <w:bookmarkEnd w:id="494"/>
    </w:p>
    <w:p w14:paraId="61ADBB3D" w14:textId="5CCA24BD"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w real</w:t>
      </w:r>
      <w:r w:rsidR="00A476D6">
        <w:rPr>
          <w:rFonts w:ascii="Arial" w:hAnsi="Arial" w:cs="Arial"/>
          <w:sz w:val="22"/>
          <w:szCs w:val="22"/>
          <w:lang w:val="pl-PL"/>
        </w:rPr>
        <w:t>iz</w:t>
      </w:r>
      <w:r w:rsidR="00400C5F" w:rsidRPr="00E37160">
        <w:rPr>
          <w:rFonts w:ascii="Arial" w:hAnsi="Arial" w:cs="Arial"/>
          <w:sz w:val="22"/>
          <w:szCs w:val="22"/>
          <w:lang w:val="pl-PL"/>
        </w:rPr>
        <w:t xml:space="preserve">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w:t>
      </w:r>
      <w:r w:rsidRPr="00E37160">
        <w:rPr>
          <w:rFonts w:ascii="Arial" w:hAnsi="Arial" w:cs="Arial"/>
          <w:sz w:val="22"/>
          <w:szCs w:val="22"/>
          <w:lang w:val="pl-PL"/>
        </w:rPr>
        <w:lastRenderedPageBreak/>
        <w:t xml:space="preserve">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C72C1B">
      <w:pPr>
        <w:pStyle w:val="Akapitzlist"/>
        <w:numPr>
          <w:ilvl w:val="0"/>
          <w:numId w:val="9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C72C1B">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51F04285" w:rsidR="00A41B7C" w:rsidRPr="00E37160" w:rsidRDefault="00CB2D0B" w:rsidP="00370B23">
      <w:pPr>
        <w:pStyle w:val="Styl10"/>
      </w:pPr>
      <w:bookmarkStart w:id="495" w:name="_Toc199309553"/>
      <w:r>
        <w:rPr>
          <w:i/>
          <w:lang w:val="pl-PL"/>
        </w:rPr>
        <w:t>Wytyczne do realizacji projektów</w:t>
      </w:r>
      <w:bookmarkEnd w:id="495"/>
      <w:r>
        <w:rPr>
          <w:i/>
          <w:lang w:val="pl-PL"/>
        </w:rPr>
        <w:t xml:space="preserve"> </w:t>
      </w:r>
    </w:p>
    <w:p w14:paraId="0F63777C" w14:textId="48CC77E9" w:rsidR="009F0137" w:rsidRPr="00B74F5A" w:rsidRDefault="009F0137" w:rsidP="00312D5E">
      <w:pPr>
        <w:numPr>
          <w:ilvl w:val="0"/>
          <w:numId w:val="117"/>
        </w:numPr>
        <w:spacing w:before="120" w:after="120" w:line="271" w:lineRule="auto"/>
        <w:ind w:left="0" w:firstLine="0"/>
        <w:rPr>
          <w:rFonts w:ascii="Arial" w:hAnsi="Arial" w:cs="Arial"/>
          <w:bCs/>
          <w:sz w:val="22"/>
          <w:szCs w:val="22"/>
          <w:lang w:val="x-none"/>
        </w:rPr>
      </w:pPr>
      <w:r w:rsidRPr="009F0137">
        <w:rPr>
          <w:rFonts w:ascii="Arial" w:hAnsi="Arial" w:cs="Arial"/>
          <w:bCs/>
          <w:sz w:val="22"/>
          <w:szCs w:val="22"/>
          <w:lang w:val="x-none"/>
        </w:rPr>
        <w:t>UWAGA! Zaplanowane interwencje, zgodnie z celem naboru nr FEPZ.06.21-IP.01-00</w:t>
      </w:r>
      <w:r>
        <w:rPr>
          <w:rFonts w:ascii="Arial" w:hAnsi="Arial" w:cs="Arial"/>
          <w:bCs/>
          <w:sz w:val="22"/>
          <w:szCs w:val="22"/>
          <w:lang w:val="x-none"/>
        </w:rPr>
        <w:t>4</w:t>
      </w:r>
      <w:r w:rsidRPr="009F0137">
        <w:rPr>
          <w:rFonts w:ascii="Arial" w:hAnsi="Arial" w:cs="Arial"/>
          <w:bCs/>
          <w:sz w:val="22"/>
          <w:szCs w:val="22"/>
          <w:lang w:val="x-none"/>
        </w:rPr>
        <w:t>/2</w:t>
      </w:r>
      <w:r>
        <w:rPr>
          <w:rFonts w:ascii="Arial" w:hAnsi="Arial" w:cs="Arial"/>
          <w:bCs/>
          <w:sz w:val="22"/>
          <w:szCs w:val="22"/>
          <w:lang w:val="x-none"/>
        </w:rPr>
        <w:t>5</w:t>
      </w:r>
      <w:r w:rsidRPr="009F0137">
        <w:rPr>
          <w:rFonts w:ascii="Arial" w:hAnsi="Arial" w:cs="Arial"/>
          <w:bCs/>
          <w:sz w:val="22"/>
          <w:szCs w:val="22"/>
          <w:lang w:val="x-none"/>
        </w:rPr>
        <w:t>, będą  prowadzone na terenie województwa zachodniopomorskiego przez jednego wybranego w drodze procedury konkursowej Realizatora Programu.</w:t>
      </w:r>
    </w:p>
    <w:p w14:paraId="710A6585" w14:textId="4B218944" w:rsidR="009F0137" w:rsidRPr="009F0137" w:rsidRDefault="009F0137" w:rsidP="00312D5E">
      <w:pPr>
        <w:pStyle w:val="Akapitzlist"/>
        <w:numPr>
          <w:ilvl w:val="0"/>
          <w:numId w:val="117"/>
        </w:numPr>
        <w:ind w:left="0" w:firstLine="0"/>
        <w:rPr>
          <w:rFonts w:ascii="Arial" w:hAnsi="Arial" w:cs="Arial"/>
          <w:b/>
          <w:bCs/>
          <w:sz w:val="22"/>
          <w:szCs w:val="22"/>
          <w:lang w:val="pl-PL"/>
        </w:rPr>
      </w:pPr>
      <w:r w:rsidRPr="009F0137">
        <w:rPr>
          <w:rFonts w:ascii="Arial" w:hAnsi="Arial" w:cs="Arial"/>
          <w:bCs/>
          <w:sz w:val="22"/>
          <w:szCs w:val="22"/>
          <w:lang w:eastAsia="pl-PL"/>
        </w:rPr>
        <w:t>Wnioskodawca zobligowany jest do realizacji podejmowanych działań zgodnie z RPZ WZ pn.: „</w:t>
      </w:r>
      <w:r w:rsidRPr="009F0137">
        <w:rPr>
          <w:rFonts w:ascii="Arial" w:hAnsi="Arial" w:cs="Arial"/>
          <w:sz w:val="22"/>
          <w:szCs w:val="22"/>
          <w:lang w:val="pl-PL"/>
        </w:rPr>
        <w:t xml:space="preserve">Prewencja chorób sercowo-naczyniowych u pacjentów onkologicznych </w:t>
      </w:r>
      <w:r w:rsidRPr="009F0137">
        <w:rPr>
          <w:rFonts w:ascii="Arial" w:hAnsi="Arial" w:cs="Arial"/>
          <w:sz w:val="22"/>
          <w:szCs w:val="22"/>
        </w:rPr>
        <w:t>w województwie zachodniopomorskim (II edycja)”.</w:t>
      </w:r>
    </w:p>
    <w:p w14:paraId="118BAA5F" w14:textId="0F24A372" w:rsidR="009F0137" w:rsidRPr="0084085D" w:rsidRDefault="000E4BF6" w:rsidP="00312D5E">
      <w:pPr>
        <w:numPr>
          <w:ilvl w:val="0"/>
          <w:numId w:val="117"/>
        </w:numPr>
        <w:spacing w:before="120" w:after="120" w:line="271" w:lineRule="auto"/>
        <w:ind w:left="0" w:firstLine="0"/>
        <w:rPr>
          <w:rFonts w:ascii="Arial" w:hAnsi="Arial" w:cs="Arial"/>
          <w:bCs/>
          <w:sz w:val="22"/>
          <w:szCs w:val="22"/>
          <w:lang w:val="x-none"/>
        </w:rPr>
      </w:pPr>
      <w:r w:rsidRPr="000E4BF6">
        <w:rPr>
          <w:rFonts w:ascii="Arial" w:hAnsi="Arial" w:cs="Arial"/>
          <w:bCs/>
          <w:sz w:val="22"/>
          <w:szCs w:val="22"/>
        </w:rPr>
        <w:t xml:space="preserve">Świadczenia zdrowotne w Programie </w:t>
      </w:r>
      <w:r w:rsidRPr="000E4BF6">
        <w:rPr>
          <w:rFonts w:ascii="Arial" w:hAnsi="Arial" w:cs="Arial"/>
          <w:b/>
          <w:bCs/>
          <w:sz w:val="22"/>
          <w:szCs w:val="22"/>
        </w:rPr>
        <w:t>mogą być udzielane wyłącznie przez podmioty wykonujące działalność leczniczą</w:t>
      </w:r>
      <w:r w:rsidRPr="000E4BF6">
        <w:rPr>
          <w:rFonts w:ascii="Arial" w:hAnsi="Arial" w:cs="Arial"/>
          <w:bCs/>
          <w:sz w:val="22"/>
          <w:szCs w:val="22"/>
        </w:rPr>
        <w:t xml:space="preserve"> określone w art. 4 ust. 1 oraz w art. 5 ustawy o działalności leczniczej</w:t>
      </w:r>
      <w:r w:rsidR="0084085D">
        <w:rPr>
          <w:rFonts w:ascii="Arial" w:hAnsi="Arial" w:cs="Arial"/>
          <w:bCs/>
          <w:sz w:val="22"/>
          <w:szCs w:val="22"/>
        </w:rPr>
        <w:t>.</w:t>
      </w:r>
    </w:p>
    <w:p w14:paraId="4589A611" w14:textId="442C299E" w:rsidR="0084085D" w:rsidRPr="0084085D" w:rsidRDefault="0084085D" w:rsidP="00312D5E">
      <w:pPr>
        <w:numPr>
          <w:ilvl w:val="0"/>
          <w:numId w:val="117"/>
        </w:numPr>
        <w:spacing w:before="120" w:after="120" w:line="271" w:lineRule="auto"/>
        <w:ind w:left="0" w:firstLine="0"/>
        <w:rPr>
          <w:rFonts w:ascii="Arial" w:hAnsi="Arial" w:cs="Arial"/>
          <w:bCs/>
          <w:sz w:val="22"/>
          <w:szCs w:val="22"/>
          <w:lang w:val="x-none"/>
        </w:rPr>
      </w:pPr>
      <w:r w:rsidRPr="0084085D">
        <w:rPr>
          <w:rFonts w:ascii="Arial" w:hAnsi="Arial" w:cs="Arial"/>
          <w:bCs/>
          <w:sz w:val="22"/>
          <w:szCs w:val="22"/>
          <w:lang w:val="x-none"/>
        </w:rPr>
        <w:t>Wybór realizatora Programu nastąpi w oparciu o posiadane zdolności organizacyjne, zasoby medyczne, kadrowe i administracyjne, doświadczenie w realizacji podobnych programów oraz zdolność do utworzenia partnerstwa z innymi podmiotami biorącymi udział w realizacji Programu. Do zadań realizatora należeć będą zadania z zakresu organizacji, koordynacji i realizacji zaplanowanych interwencji.</w:t>
      </w:r>
    </w:p>
    <w:p w14:paraId="6D80B4D5" w14:textId="089E73B9" w:rsidR="0084085D" w:rsidRDefault="0084085D" w:rsidP="00312D5E">
      <w:pPr>
        <w:numPr>
          <w:ilvl w:val="0"/>
          <w:numId w:val="117"/>
        </w:numPr>
        <w:ind w:left="0" w:firstLine="0"/>
        <w:rPr>
          <w:rFonts w:ascii="Arial" w:hAnsi="Arial" w:cs="Arial"/>
          <w:bCs/>
          <w:sz w:val="22"/>
          <w:szCs w:val="22"/>
        </w:rPr>
      </w:pPr>
      <w:r w:rsidRPr="0084085D">
        <w:rPr>
          <w:rFonts w:ascii="Arial" w:hAnsi="Arial" w:cs="Arial"/>
          <w:bCs/>
          <w:sz w:val="22"/>
          <w:szCs w:val="22"/>
          <w:lang w:val="x-none"/>
        </w:rPr>
        <w:t xml:space="preserve">Realizator Programu zapewni wymagane prawem warunki, kadrę oraz sprzęt niezbędny do wykonywania zaplanowanych świadczeń, zgodnie z rozporządzeniem Ministra Zdrowia </w:t>
      </w:r>
      <w:r>
        <w:rPr>
          <w:rFonts w:ascii="Arial" w:hAnsi="Arial" w:cs="Arial"/>
          <w:bCs/>
          <w:sz w:val="22"/>
          <w:szCs w:val="22"/>
        </w:rPr>
        <w:t xml:space="preserve">z dnia 6 listopada </w:t>
      </w:r>
      <w:r w:rsidR="000126D1">
        <w:rPr>
          <w:rFonts w:ascii="Arial" w:hAnsi="Arial" w:cs="Arial"/>
          <w:bCs/>
          <w:sz w:val="22"/>
          <w:szCs w:val="22"/>
        </w:rPr>
        <w:t xml:space="preserve">2013 r. </w:t>
      </w:r>
      <w:r w:rsidRPr="0084085D">
        <w:rPr>
          <w:rFonts w:ascii="Arial" w:hAnsi="Arial" w:cs="Arial"/>
          <w:bCs/>
          <w:sz w:val="22"/>
          <w:szCs w:val="22"/>
          <w:lang w:val="x-none"/>
        </w:rPr>
        <w:t>w sprawie świadczeń gwarantowanych z zakresu ambulatoryjnej opieki specjalistycznej</w:t>
      </w:r>
      <w:r w:rsidRPr="0084085D">
        <w:t xml:space="preserve"> </w:t>
      </w:r>
      <w:r w:rsidRPr="0084085D">
        <w:rPr>
          <w:rFonts w:ascii="Arial" w:hAnsi="Arial" w:cs="Arial"/>
          <w:bCs/>
          <w:sz w:val="22"/>
          <w:szCs w:val="22"/>
        </w:rPr>
        <w:t>(</w:t>
      </w:r>
      <w:proofErr w:type="spellStart"/>
      <w:r w:rsidRPr="0084085D">
        <w:rPr>
          <w:rFonts w:ascii="Arial" w:hAnsi="Arial" w:cs="Arial"/>
          <w:bCs/>
          <w:sz w:val="22"/>
          <w:szCs w:val="22"/>
        </w:rPr>
        <w:t>t.j</w:t>
      </w:r>
      <w:proofErr w:type="spellEnd"/>
      <w:r w:rsidRPr="0084085D">
        <w:rPr>
          <w:rFonts w:ascii="Arial" w:hAnsi="Arial" w:cs="Arial"/>
          <w:bCs/>
          <w:sz w:val="22"/>
          <w:szCs w:val="22"/>
        </w:rPr>
        <w:t xml:space="preserve">. Dz. U. z 2016 r. poz. 357 z </w:t>
      </w:r>
      <w:proofErr w:type="spellStart"/>
      <w:r w:rsidRPr="0084085D">
        <w:rPr>
          <w:rFonts w:ascii="Arial" w:hAnsi="Arial" w:cs="Arial"/>
          <w:bCs/>
          <w:sz w:val="22"/>
          <w:szCs w:val="22"/>
        </w:rPr>
        <w:t>późn</w:t>
      </w:r>
      <w:proofErr w:type="spellEnd"/>
      <w:r w:rsidRPr="0084085D">
        <w:rPr>
          <w:rFonts w:ascii="Arial" w:hAnsi="Arial" w:cs="Arial"/>
          <w:bCs/>
          <w:sz w:val="22"/>
          <w:szCs w:val="22"/>
        </w:rPr>
        <w:t>. zm.)</w:t>
      </w:r>
      <w:r>
        <w:rPr>
          <w:rFonts w:ascii="Arial" w:hAnsi="Arial" w:cs="Arial"/>
          <w:bCs/>
          <w:sz w:val="22"/>
          <w:szCs w:val="22"/>
          <w:lang w:val="x-none"/>
        </w:rPr>
        <w:t xml:space="preserve">. </w:t>
      </w:r>
      <w:r w:rsidRPr="0084085D">
        <w:rPr>
          <w:rFonts w:ascii="Arial" w:hAnsi="Arial" w:cs="Arial"/>
          <w:b/>
          <w:bCs/>
          <w:sz w:val="22"/>
          <w:szCs w:val="22"/>
        </w:rPr>
        <w:t>Wnioskodawca musi wskazać w treści wniosku, że spełnione zostaną warunki dot. personelu, wyposażenia i lokalowe określone w RPZ.</w:t>
      </w:r>
    </w:p>
    <w:p w14:paraId="7B759312" w14:textId="77777777" w:rsidR="0084085D" w:rsidRPr="0084085D" w:rsidRDefault="0084085D" w:rsidP="0084085D">
      <w:pPr>
        <w:rPr>
          <w:rFonts w:ascii="Arial" w:hAnsi="Arial" w:cs="Arial"/>
          <w:bCs/>
          <w:sz w:val="22"/>
          <w:szCs w:val="22"/>
        </w:rPr>
      </w:pPr>
    </w:p>
    <w:p w14:paraId="41AF7852" w14:textId="41F943DB" w:rsidR="0084085D" w:rsidRDefault="0084085D" w:rsidP="00312D5E">
      <w:pPr>
        <w:numPr>
          <w:ilvl w:val="0"/>
          <w:numId w:val="117"/>
        </w:numPr>
        <w:spacing w:before="120" w:after="120" w:line="271" w:lineRule="auto"/>
        <w:ind w:left="0" w:firstLine="0"/>
        <w:rPr>
          <w:rFonts w:ascii="Arial" w:hAnsi="Arial" w:cs="Arial"/>
          <w:bCs/>
          <w:sz w:val="22"/>
          <w:szCs w:val="22"/>
          <w:lang w:val="x-none"/>
        </w:rPr>
      </w:pPr>
      <w:r>
        <w:rPr>
          <w:rFonts w:ascii="Arial" w:hAnsi="Arial" w:cs="Arial"/>
          <w:bCs/>
          <w:sz w:val="22"/>
          <w:szCs w:val="22"/>
          <w:lang w:val="x-none"/>
        </w:rPr>
        <w:t>Realizator zobligowany będzie do przeprowadzenia wszystkich procedur</w:t>
      </w:r>
      <w:r w:rsidRPr="0084085D">
        <w:rPr>
          <w:rFonts w:ascii="Arial" w:hAnsi="Arial" w:cs="Arial"/>
          <w:bCs/>
          <w:sz w:val="22"/>
          <w:szCs w:val="22"/>
          <w:lang w:val="x-none"/>
        </w:rPr>
        <w:t xml:space="preserve"> z zachowaniem wszelkich warunków fachowych i sanitarnych określonych dla tych procedur medycznych, a wynikających z obowiązujących norm i przepisów prawa.  </w:t>
      </w:r>
    </w:p>
    <w:p w14:paraId="30CB4F56" w14:textId="77777777" w:rsidR="0084085D" w:rsidRDefault="0084085D" w:rsidP="0084085D">
      <w:pPr>
        <w:spacing w:before="120" w:after="120" w:line="271" w:lineRule="auto"/>
        <w:rPr>
          <w:rFonts w:ascii="Arial" w:hAnsi="Arial" w:cs="Arial"/>
          <w:bCs/>
          <w:sz w:val="22"/>
          <w:szCs w:val="22"/>
          <w:lang w:val="x-none"/>
        </w:rPr>
      </w:pPr>
    </w:p>
    <w:p w14:paraId="797B5D70" w14:textId="77777777" w:rsidR="002855C4" w:rsidRDefault="002855C4" w:rsidP="0084085D">
      <w:pPr>
        <w:spacing w:before="120" w:after="120" w:line="271" w:lineRule="auto"/>
        <w:rPr>
          <w:rFonts w:ascii="Arial" w:hAnsi="Arial" w:cs="Arial"/>
          <w:b/>
          <w:bCs/>
          <w:sz w:val="22"/>
          <w:szCs w:val="22"/>
        </w:rPr>
      </w:pPr>
    </w:p>
    <w:p w14:paraId="3835D529" w14:textId="77777777" w:rsidR="002855C4" w:rsidRDefault="002855C4" w:rsidP="0084085D">
      <w:pPr>
        <w:spacing w:before="120" w:after="120" w:line="271" w:lineRule="auto"/>
        <w:rPr>
          <w:rFonts w:ascii="Arial" w:hAnsi="Arial" w:cs="Arial"/>
          <w:b/>
          <w:bCs/>
          <w:sz w:val="22"/>
          <w:szCs w:val="22"/>
        </w:rPr>
      </w:pPr>
    </w:p>
    <w:p w14:paraId="739AE61E" w14:textId="0CBC8B3A" w:rsidR="0084085D" w:rsidRPr="0084085D" w:rsidRDefault="0084085D" w:rsidP="0084085D">
      <w:pPr>
        <w:spacing w:before="120" w:after="120" w:line="271" w:lineRule="auto"/>
        <w:rPr>
          <w:rFonts w:ascii="Arial" w:hAnsi="Arial" w:cs="Arial"/>
          <w:b/>
          <w:bCs/>
          <w:sz w:val="22"/>
          <w:szCs w:val="22"/>
        </w:rPr>
      </w:pPr>
      <w:r w:rsidRPr="0084085D">
        <w:rPr>
          <w:rFonts w:ascii="Arial" w:hAnsi="Arial" w:cs="Arial"/>
          <w:b/>
          <w:bCs/>
          <w:sz w:val="22"/>
          <w:szCs w:val="22"/>
        </w:rPr>
        <w:lastRenderedPageBreak/>
        <w:t xml:space="preserve">Kryteria kwalifikacji do Programu oraz wyłączenia z Programu </w:t>
      </w:r>
    </w:p>
    <w:p w14:paraId="187AF534" w14:textId="77777777" w:rsidR="0084085D" w:rsidRPr="0084085D" w:rsidRDefault="0084085D" w:rsidP="0084085D">
      <w:pPr>
        <w:spacing w:before="120" w:after="120" w:line="271" w:lineRule="auto"/>
        <w:rPr>
          <w:rFonts w:ascii="Arial" w:hAnsi="Arial" w:cs="Arial"/>
          <w:b/>
          <w:bCs/>
          <w:sz w:val="22"/>
          <w:szCs w:val="22"/>
        </w:rPr>
      </w:pPr>
      <w:r w:rsidRPr="0084085D">
        <w:rPr>
          <w:rFonts w:ascii="Arial" w:hAnsi="Arial" w:cs="Arial"/>
          <w:b/>
          <w:bCs/>
          <w:sz w:val="22"/>
          <w:szCs w:val="22"/>
        </w:rPr>
        <w:t>Kryteria kwalifikacji:</w:t>
      </w:r>
    </w:p>
    <w:p w14:paraId="401D795F"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Osoba posiadająca status mieszkańca województwa zachodniopomorskiego i ukończyła 18 rok życia.</w:t>
      </w:r>
    </w:p>
    <w:p w14:paraId="45C6152B"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 xml:space="preserve">Osoby znajdujące się w niekorzystnej sytuacji społecznej, w tym osoby przewlekle chore. </w:t>
      </w:r>
    </w:p>
    <w:p w14:paraId="5B26DC6D" w14:textId="77777777" w:rsidR="0084085D" w:rsidRPr="0084085D" w:rsidRDefault="0084085D" w:rsidP="00312D5E">
      <w:pPr>
        <w:numPr>
          <w:ilvl w:val="0"/>
          <w:numId w:val="104"/>
        </w:numPr>
        <w:spacing w:before="120" w:after="120" w:line="271" w:lineRule="auto"/>
        <w:rPr>
          <w:rFonts w:ascii="Arial" w:hAnsi="Arial" w:cs="Arial"/>
          <w:bCs/>
          <w:sz w:val="22"/>
          <w:szCs w:val="22"/>
        </w:rPr>
      </w:pPr>
      <w:r w:rsidRPr="0084085D">
        <w:rPr>
          <w:rFonts w:ascii="Arial" w:hAnsi="Arial" w:cs="Arial"/>
          <w:bCs/>
          <w:sz w:val="22"/>
          <w:szCs w:val="22"/>
        </w:rPr>
        <w:t>Pacjent w grupie podwyższonego ryzyka powikłań sercowo-naczyniowych, planowany do leczenia lub będący w trakcie lub po leczeniu chemio – i/lub radioterapią.</w:t>
      </w:r>
    </w:p>
    <w:p w14:paraId="7CE31836"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Stan zdrowotny umożliwiający samodzielne poruszanie się (lub z pomocą osoby bliskiej/opiekuna).</w:t>
      </w:r>
    </w:p>
    <w:p w14:paraId="2F24CEEC"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Samodzielne zgłoszenie się pacjenta do Programu i uzyskanie min. 2 punktów na podstawie ankiety „Ocena czynników wysokiego ryzyka powikłań sercowo-naczyniowych u pacjenta onkologicznego” w wyniku kwalifikacji przeprowadzonej przez lekarza kardiologa.</w:t>
      </w:r>
    </w:p>
    <w:p w14:paraId="3222FE97"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Uzyskanie min. 2 punktów na podstawie ankiety „Ocena czynników wysokiego ryzyka powikłań sercowo-naczyniowych u pacjenta onkologicznego” w wyniku wstępnej kwalifikacji przeprowadzonej przez lekarza onkologa lub lekarza POZ współpracującego z realizatorem Programu.</w:t>
      </w:r>
    </w:p>
    <w:p w14:paraId="038DABF2"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 xml:space="preserve">Podpisanie przez uczestnika świadomej zgody na udział w Programie. </w:t>
      </w:r>
    </w:p>
    <w:p w14:paraId="6D0A0228"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Spodziewana długość przeżycia powyżej 90 dni.</w:t>
      </w:r>
    </w:p>
    <w:p w14:paraId="3401AEEB"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Włączenie do Programu będzie warunkowane kolejnością zgłoszeń (do osiągnięcia limitu liczby osób ustalonego w Programie).</w:t>
      </w:r>
    </w:p>
    <w:p w14:paraId="3FA046E9"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Do szkoleń będą włączeni lekarze specjaliści oraz lekarze będący w trakcie specjalizacji związani z profilaktyką i leczeniem chorób nowotworowych.</w:t>
      </w:r>
    </w:p>
    <w:p w14:paraId="02CD34CF" w14:textId="77777777" w:rsidR="0084085D" w:rsidRPr="0084085D" w:rsidRDefault="0084085D" w:rsidP="0084085D">
      <w:pPr>
        <w:spacing w:before="120" w:after="120" w:line="271" w:lineRule="auto"/>
        <w:rPr>
          <w:rFonts w:ascii="Arial" w:hAnsi="Arial" w:cs="Arial"/>
          <w:bCs/>
          <w:sz w:val="22"/>
          <w:szCs w:val="22"/>
        </w:rPr>
      </w:pPr>
    </w:p>
    <w:p w14:paraId="156FACB6" w14:textId="77777777" w:rsidR="0084085D" w:rsidRPr="0084085D" w:rsidRDefault="0084085D" w:rsidP="0084085D">
      <w:pPr>
        <w:spacing w:before="120" w:after="120" w:line="271" w:lineRule="auto"/>
        <w:rPr>
          <w:rFonts w:ascii="Arial" w:hAnsi="Arial" w:cs="Arial"/>
          <w:b/>
          <w:bCs/>
          <w:sz w:val="22"/>
          <w:szCs w:val="22"/>
        </w:rPr>
      </w:pPr>
      <w:r w:rsidRPr="0084085D">
        <w:rPr>
          <w:rFonts w:ascii="Arial" w:hAnsi="Arial" w:cs="Arial"/>
          <w:b/>
          <w:bCs/>
          <w:sz w:val="22"/>
          <w:szCs w:val="22"/>
        </w:rPr>
        <w:t>Kryteria wyłączenia:</w:t>
      </w:r>
    </w:p>
    <w:p w14:paraId="78418ED8"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Przeciwskazania zdrowotne do uczestnictwa w działaniach diagnostyczno-terapeutycznych planowanych w ramach Programu.</w:t>
      </w:r>
    </w:p>
    <w:p w14:paraId="0611E551"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Jednoczesne korzystanie ze świadczeń poradni kardiologicznej finansowanej przez NFZ w czasie trwania Programu.</w:t>
      </w:r>
    </w:p>
    <w:p w14:paraId="7796F6D1"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 xml:space="preserve">Brak samodzielności w podejmowaniu decyzji przez pacjenta. </w:t>
      </w:r>
    </w:p>
    <w:p w14:paraId="75879813"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Ze szkoleń będą wyłączeni lekarze nie udzielający świadczeń zdrowotnych pacjentom z chorobami nowotworowymi.</w:t>
      </w:r>
    </w:p>
    <w:p w14:paraId="5DB15444" w14:textId="77777777" w:rsidR="0084085D" w:rsidRDefault="0084085D" w:rsidP="001E0507">
      <w:pPr>
        <w:spacing w:before="120" w:after="120" w:line="271" w:lineRule="auto"/>
        <w:rPr>
          <w:rFonts w:ascii="Arial" w:hAnsi="Arial" w:cs="Arial"/>
          <w:bCs/>
          <w:sz w:val="22"/>
          <w:szCs w:val="22"/>
        </w:rPr>
      </w:pPr>
    </w:p>
    <w:p w14:paraId="4B11181E" w14:textId="13EBF03E" w:rsidR="001E0507" w:rsidRPr="001E0507" w:rsidRDefault="001E0507" w:rsidP="00312D5E">
      <w:pPr>
        <w:pStyle w:val="Akapitzlist"/>
        <w:numPr>
          <w:ilvl w:val="0"/>
          <w:numId w:val="120"/>
        </w:numPr>
        <w:spacing w:before="120" w:after="120" w:line="271" w:lineRule="auto"/>
        <w:ind w:left="142" w:hanging="142"/>
        <w:rPr>
          <w:rFonts w:ascii="Arial" w:hAnsi="Arial" w:cs="Arial"/>
          <w:bCs/>
          <w:sz w:val="22"/>
          <w:szCs w:val="22"/>
        </w:rPr>
      </w:pPr>
      <w:r>
        <w:rPr>
          <w:rFonts w:ascii="Arial" w:hAnsi="Arial" w:cs="Arial"/>
          <w:bCs/>
          <w:sz w:val="22"/>
          <w:szCs w:val="22"/>
        </w:rPr>
        <w:t xml:space="preserve"> </w:t>
      </w:r>
      <w:r w:rsidRPr="001E0507">
        <w:rPr>
          <w:rFonts w:ascii="Arial" w:hAnsi="Arial" w:cs="Arial"/>
          <w:b/>
          <w:sz w:val="22"/>
          <w:szCs w:val="22"/>
        </w:rPr>
        <w:t xml:space="preserve">Działania </w:t>
      </w:r>
      <w:proofErr w:type="spellStart"/>
      <w:r w:rsidRPr="001E0507">
        <w:rPr>
          <w:rFonts w:ascii="Arial" w:hAnsi="Arial" w:cs="Arial"/>
          <w:b/>
          <w:sz w:val="22"/>
          <w:szCs w:val="22"/>
        </w:rPr>
        <w:t>informacyjno</w:t>
      </w:r>
      <w:proofErr w:type="spellEnd"/>
      <w:r w:rsidRPr="001E0507">
        <w:rPr>
          <w:rFonts w:ascii="Arial" w:hAnsi="Arial" w:cs="Arial"/>
          <w:b/>
          <w:sz w:val="22"/>
          <w:szCs w:val="22"/>
        </w:rPr>
        <w:t xml:space="preserve"> szkoleniowe dla personelu medycznego </w:t>
      </w:r>
      <w:r>
        <w:rPr>
          <w:rFonts w:ascii="Arial" w:hAnsi="Arial" w:cs="Arial"/>
          <w:bCs/>
          <w:sz w:val="22"/>
          <w:szCs w:val="22"/>
        </w:rPr>
        <w:t xml:space="preserve">– </w:t>
      </w:r>
      <w:r w:rsidRPr="001E0507">
        <w:rPr>
          <w:rFonts w:ascii="Arial" w:hAnsi="Arial" w:cs="Arial"/>
          <w:bCs/>
          <w:sz w:val="22"/>
          <w:szCs w:val="22"/>
          <w:lang w:val="pl-PL"/>
        </w:rPr>
        <w:t>Działani</w:t>
      </w:r>
      <w:r>
        <w:rPr>
          <w:rFonts w:ascii="Arial" w:hAnsi="Arial" w:cs="Arial"/>
          <w:bCs/>
          <w:sz w:val="22"/>
          <w:szCs w:val="22"/>
          <w:lang w:val="pl-PL"/>
        </w:rPr>
        <w:t xml:space="preserve">a należy </w:t>
      </w:r>
      <w:proofErr w:type="spellStart"/>
      <w:r>
        <w:rPr>
          <w:rFonts w:ascii="Arial" w:hAnsi="Arial" w:cs="Arial"/>
          <w:bCs/>
          <w:sz w:val="22"/>
          <w:szCs w:val="22"/>
          <w:lang w:val="pl-PL"/>
        </w:rPr>
        <w:t>kieować</w:t>
      </w:r>
      <w:proofErr w:type="spellEnd"/>
      <w:r>
        <w:rPr>
          <w:rFonts w:ascii="Arial" w:hAnsi="Arial" w:cs="Arial"/>
          <w:bCs/>
          <w:sz w:val="22"/>
          <w:szCs w:val="22"/>
          <w:lang w:val="pl-PL"/>
        </w:rPr>
        <w:t xml:space="preserve"> do</w:t>
      </w:r>
      <w:r w:rsidRPr="001E0507">
        <w:rPr>
          <w:rFonts w:ascii="Arial" w:hAnsi="Arial" w:cs="Arial"/>
          <w:bCs/>
          <w:sz w:val="22"/>
          <w:szCs w:val="22"/>
          <w:lang w:val="pl-PL"/>
        </w:rPr>
        <w:t xml:space="preserve"> lekarzy</w:t>
      </w:r>
      <w:r>
        <w:rPr>
          <w:rFonts w:ascii="Arial" w:hAnsi="Arial" w:cs="Arial"/>
          <w:bCs/>
          <w:sz w:val="22"/>
          <w:szCs w:val="22"/>
          <w:lang w:val="pl-PL"/>
        </w:rPr>
        <w:t xml:space="preserve"> (specjalistów i rezydentów)</w:t>
      </w:r>
      <w:r w:rsidRPr="001E0507">
        <w:rPr>
          <w:rFonts w:ascii="Arial" w:hAnsi="Arial" w:cs="Arial"/>
          <w:bCs/>
          <w:sz w:val="22"/>
          <w:szCs w:val="22"/>
          <w:lang w:val="pl-PL"/>
        </w:rPr>
        <w:t xml:space="preserve">, którzy na co dzień biorą udział w procesie </w:t>
      </w:r>
      <w:proofErr w:type="spellStart"/>
      <w:r w:rsidRPr="001E0507">
        <w:rPr>
          <w:rFonts w:ascii="Arial" w:hAnsi="Arial" w:cs="Arial"/>
          <w:bCs/>
          <w:sz w:val="22"/>
          <w:szCs w:val="22"/>
          <w:lang w:val="pl-PL"/>
        </w:rPr>
        <w:t>diagnostycznonym</w:t>
      </w:r>
      <w:proofErr w:type="spellEnd"/>
      <w:r w:rsidRPr="001E0507">
        <w:rPr>
          <w:rFonts w:ascii="Arial" w:hAnsi="Arial" w:cs="Arial"/>
          <w:bCs/>
          <w:sz w:val="22"/>
          <w:szCs w:val="22"/>
          <w:lang w:val="pl-PL"/>
        </w:rPr>
        <w:t xml:space="preserve"> lub leczniczym pacjentów onkologicznych.</w:t>
      </w:r>
      <w:r w:rsidRPr="001E0507">
        <w:rPr>
          <w:rFonts w:ascii="Arial" w:eastAsiaTheme="minorHAnsi" w:hAnsi="Arial" w:cs="Arial"/>
          <w:bCs/>
          <w:sz w:val="22"/>
          <w:szCs w:val="22"/>
          <w:lang w:val="pl-PL" w:eastAsia="en-US"/>
        </w:rPr>
        <w:t xml:space="preserve"> </w:t>
      </w:r>
      <w:r w:rsidRPr="001E0507">
        <w:rPr>
          <w:rFonts w:ascii="Arial" w:hAnsi="Arial" w:cs="Arial"/>
          <w:bCs/>
          <w:sz w:val="22"/>
          <w:szCs w:val="22"/>
          <w:lang w:val="pl-PL"/>
        </w:rPr>
        <w:t>Wnioskodawca zobowiązany jest do określenia wskaźnika produktu w tym zakresie, który powinien być wskazany na etapie złożenia wniosku o dofinansowanie.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2736"/>
        <w:gridCol w:w="2765"/>
      </w:tblGrid>
      <w:tr w:rsidR="001E0507" w:rsidRPr="001E0507" w14:paraId="0686A3D7" w14:textId="77777777" w:rsidTr="00EA3947">
        <w:trPr>
          <w:trHeight w:val="824"/>
        </w:trPr>
        <w:tc>
          <w:tcPr>
            <w:tcW w:w="2905" w:type="dxa"/>
            <w:shd w:val="clear" w:color="auto" w:fill="D9D9D9"/>
          </w:tcPr>
          <w:p w14:paraId="06691A30"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lastRenderedPageBreak/>
              <w:t>Nazwa wskaźnika/ jednostka miary</w:t>
            </w:r>
          </w:p>
        </w:tc>
        <w:tc>
          <w:tcPr>
            <w:tcW w:w="2826" w:type="dxa"/>
            <w:shd w:val="clear" w:color="auto" w:fill="D9D9D9"/>
          </w:tcPr>
          <w:p w14:paraId="091E66CD"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Sposób pomiaru wskaźnika</w:t>
            </w:r>
          </w:p>
        </w:tc>
        <w:tc>
          <w:tcPr>
            <w:tcW w:w="2846" w:type="dxa"/>
            <w:shd w:val="clear" w:color="auto" w:fill="D9D9D9"/>
          </w:tcPr>
          <w:p w14:paraId="0DBC293C" w14:textId="1A351E4C"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Przykładowe źródła</w:t>
            </w:r>
            <w:r>
              <w:rPr>
                <w:rFonts w:ascii="Arial" w:hAnsi="Arial" w:cs="Arial"/>
                <w:bCs/>
                <w:sz w:val="22"/>
                <w:szCs w:val="22"/>
              </w:rPr>
              <w:t xml:space="preserve"> </w:t>
            </w:r>
            <w:r w:rsidRPr="001E0507">
              <w:rPr>
                <w:rFonts w:ascii="Arial" w:hAnsi="Arial" w:cs="Arial"/>
                <w:bCs/>
                <w:sz w:val="22"/>
                <w:szCs w:val="22"/>
              </w:rPr>
              <w:t>danych do pomiaru</w:t>
            </w:r>
            <w:r>
              <w:rPr>
                <w:rFonts w:ascii="Arial" w:hAnsi="Arial" w:cs="Arial"/>
                <w:bCs/>
                <w:sz w:val="22"/>
                <w:szCs w:val="22"/>
              </w:rPr>
              <w:t xml:space="preserve"> </w:t>
            </w:r>
            <w:r w:rsidRPr="001E0507">
              <w:rPr>
                <w:rFonts w:ascii="Arial" w:hAnsi="Arial" w:cs="Arial"/>
                <w:bCs/>
                <w:sz w:val="22"/>
                <w:szCs w:val="22"/>
              </w:rPr>
              <w:t>wskaźnika</w:t>
            </w:r>
          </w:p>
        </w:tc>
      </w:tr>
      <w:tr w:rsidR="001E0507" w:rsidRPr="001E0507" w14:paraId="663DE68B" w14:textId="77777777" w:rsidTr="00EA3947">
        <w:tc>
          <w:tcPr>
            <w:tcW w:w="2905" w:type="dxa"/>
            <w:shd w:val="clear" w:color="auto" w:fill="auto"/>
          </w:tcPr>
          <w:p w14:paraId="34BE9DA8" w14:textId="3F813BED" w:rsidR="001E0507" w:rsidRPr="001E0507" w:rsidRDefault="001E0507" w:rsidP="001E0507">
            <w:pPr>
              <w:spacing w:before="120" w:after="120" w:line="271" w:lineRule="auto"/>
              <w:rPr>
                <w:rFonts w:ascii="Arial" w:hAnsi="Arial" w:cs="Arial"/>
                <w:b/>
                <w:bCs/>
                <w:i/>
                <w:sz w:val="22"/>
                <w:szCs w:val="22"/>
              </w:rPr>
            </w:pPr>
            <w:r w:rsidRPr="001E0507">
              <w:rPr>
                <w:rFonts w:ascii="Arial" w:hAnsi="Arial" w:cs="Arial"/>
                <w:b/>
                <w:bCs/>
                <w:i/>
                <w:sz w:val="22"/>
                <w:szCs w:val="22"/>
              </w:rPr>
              <w:t>Liczba osób z personelu</w:t>
            </w:r>
            <w:r>
              <w:rPr>
                <w:rFonts w:ascii="Arial" w:hAnsi="Arial" w:cs="Arial"/>
                <w:b/>
                <w:bCs/>
                <w:i/>
                <w:sz w:val="22"/>
                <w:szCs w:val="22"/>
              </w:rPr>
              <w:t xml:space="preserve"> </w:t>
            </w:r>
            <w:r w:rsidRPr="001E0507">
              <w:rPr>
                <w:rFonts w:ascii="Arial" w:hAnsi="Arial" w:cs="Arial"/>
                <w:b/>
                <w:bCs/>
                <w:i/>
                <w:sz w:val="22"/>
                <w:szCs w:val="22"/>
              </w:rPr>
              <w:t>medycznego uczestniczących</w:t>
            </w:r>
            <w:r>
              <w:rPr>
                <w:rFonts w:ascii="Arial" w:hAnsi="Arial" w:cs="Arial"/>
                <w:b/>
                <w:bCs/>
                <w:i/>
                <w:sz w:val="22"/>
                <w:szCs w:val="22"/>
              </w:rPr>
              <w:t xml:space="preserve"> </w:t>
            </w:r>
            <w:r w:rsidRPr="001E0507">
              <w:rPr>
                <w:rFonts w:ascii="Arial" w:hAnsi="Arial" w:cs="Arial"/>
                <w:b/>
                <w:bCs/>
                <w:i/>
                <w:sz w:val="22"/>
                <w:szCs w:val="22"/>
              </w:rPr>
              <w:t>w działaniach szkoleniowych</w:t>
            </w:r>
          </w:p>
          <w:p w14:paraId="63B10CF7" w14:textId="18149E86"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Jednostka miary: osoba</w:t>
            </w:r>
          </w:p>
        </w:tc>
        <w:tc>
          <w:tcPr>
            <w:tcW w:w="2826" w:type="dxa"/>
            <w:shd w:val="clear" w:color="auto" w:fill="auto"/>
          </w:tcPr>
          <w:p w14:paraId="1A4B55AC" w14:textId="77777777" w:rsidR="001E0507" w:rsidRPr="001E0507" w:rsidRDefault="001E0507" w:rsidP="001E0507">
            <w:pPr>
              <w:spacing w:before="120" w:after="120" w:line="271" w:lineRule="auto"/>
              <w:rPr>
                <w:rFonts w:ascii="Arial" w:hAnsi="Arial" w:cs="Arial"/>
                <w:bCs/>
                <w:sz w:val="22"/>
                <w:szCs w:val="22"/>
              </w:rPr>
            </w:pPr>
          </w:p>
          <w:p w14:paraId="57225736"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Wskaźnik mierzony w momencie otrzymania danej formy wsparcia.</w:t>
            </w:r>
          </w:p>
        </w:tc>
        <w:tc>
          <w:tcPr>
            <w:tcW w:w="2846" w:type="dxa"/>
            <w:shd w:val="clear" w:color="auto" w:fill="auto"/>
          </w:tcPr>
          <w:p w14:paraId="5B78A781" w14:textId="77777777" w:rsidR="001E0507" w:rsidRPr="001E0507" w:rsidRDefault="001E0507" w:rsidP="001E0507">
            <w:pPr>
              <w:spacing w:before="120" w:after="120" w:line="271" w:lineRule="auto"/>
              <w:rPr>
                <w:rFonts w:ascii="Arial" w:hAnsi="Arial" w:cs="Arial"/>
                <w:bCs/>
                <w:sz w:val="22"/>
                <w:szCs w:val="22"/>
              </w:rPr>
            </w:pPr>
          </w:p>
          <w:p w14:paraId="3EBEE77D"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 listy obecności,</w:t>
            </w:r>
          </w:p>
          <w:p w14:paraId="3CC38844"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 zestawienie uczestników</w:t>
            </w:r>
          </w:p>
          <w:p w14:paraId="344F7B16"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objętych wsparciem w ramach projektu</w:t>
            </w:r>
          </w:p>
        </w:tc>
      </w:tr>
    </w:tbl>
    <w:p w14:paraId="41BB20EE" w14:textId="77777777" w:rsidR="001E0507" w:rsidRDefault="001E0507" w:rsidP="001E0507">
      <w:pPr>
        <w:spacing w:before="120" w:after="120" w:line="271" w:lineRule="auto"/>
        <w:rPr>
          <w:rFonts w:ascii="Arial" w:hAnsi="Arial" w:cs="Arial"/>
          <w:bCs/>
          <w:sz w:val="22"/>
          <w:szCs w:val="22"/>
        </w:rPr>
      </w:pPr>
    </w:p>
    <w:p w14:paraId="49E7FFE2" w14:textId="6E009E52" w:rsidR="0043403F" w:rsidRDefault="0043403F" w:rsidP="001E0507">
      <w:pPr>
        <w:spacing w:before="120" w:after="120" w:line="271" w:lineRule="auto"/>
        <w:rPr>
          <w:rFonts w:ascii="Arial" w:hAnsi="Arial" w:cs="Arial"/>
          <w:bCs/>
          <w:sz w:val="22"/>
          <w:szCs w:val="22"/>
        </w:rPr>
      </w:pPr>
      <w:r>
        <w:rPr>
          <w:rFonts w:ascii="Arial" w:hAnsi="Arial" w:cs="Arial"/>
          <w:bCs/>
          <w:sz w:val="22"/>
          <w:szCs w:val="22"/>
        </w:rPr>
        <w:t>UWAGA!</w:t>
      </w:r>
    </w:p>
    <w:p w14:paraId="77612065" w14:textId="1D5E7FBE" w:rsidR="0043403F" w:rsidRDefault="0043403F" w:rsidP="001E0507">
      <w:pPr>
        <w:spacing w:before="120" w:after="120" w:line="271" w:lineRule="auto"/>
        <w:rPr>
          <w:rFonts w:ascii="Arial" w:hAnsi="Arial" w:cs="Arial"/>
          <w:bCs/>
          <w:sz w:val="22"/>
          <w:szCs w:val="22"/>
        </w:rPr>
      </w:pPr>
      <w:r>
        <w:rPr>
          <w:rFonts w:ascii="Arial" w:hAnsi="Arial" w:cs="Arial"/>
          <w:bCs/>
          <w:sz w:val="22"/>
          <w:szCs w:val="22"/>
        </w:rPr>
        <w:t xml:space="preserve">Działania szkoleniowe (konferencje lub/i </w:t>
      </w:r>
      <w:proofErr w:type="spellStart"/>
      <w:r>
        <w:rPr>
          <w:rFonts w:ascii="Arial" w:hAnsi="Arial" w:cs="Arial"/>
          <w:bCs/>
          <w:sz w:val="22"/>
          <w:szCs w:val="22"/>
        </w:rPr>
        <w:t>warsztay</w:t>
      </w:r>
      <w:proofErr w:type="spellEnd"/>
      <w:r>
        <w:rPr>
          <w:rFonts w:ascii="Arial" w:hAnsi="Arial" w:cs="Arial"/>
          <w:bCs/>
          <w:sz w:val="22"/>
          <w:szCs w:val="22"/>
        </w:rPr>
        <w:t xml:space="preserve"> szkoleniowe)</w:t>
      </w:r>
      <w:r w:rsidRPr="0043403F">
        <w:rPr>
          <w:rFonts w:eastAsia="Arial Unicode MS"/>
        </w:rPr>
        <w:t xml:space="preserve"> </w:t>
      </w:r>
      <w:r w:rsidRPr="0043403F">
        <w:rPr>
          <w:rFonts w:ascii="Arial" w:eastAsia="Arial Unicode MS" w:hAnsi="Arial" w:cs="Arial"/>
        </w:rPr>
        <w:t>muszą mieć</w:t>
      </w:r>
      <w:r>
        <w:rPr>
          <w:rFonts w:eastAsia="Arial Unicode MS"/>
        </w:rPr>
        <w:t xml:space="preserve"> </w:t>
      </w:r>
      <w:r w:rsidRPr="0043403F">
        <w:rPr>
          <w:rFonts w:ascii="Arial" w:hAnsi="Arial" w:cs="Arial"/>
          <w:bCs/>
          <w:sz w:val="22"/>
          <w:szCs w:val="22"/>
        </w:rPr>
        <w:t xml:space="preserve">na celu zwiększenie poziomu wiedzy wśród lekarzy na temat celowości wczesnej prewencji chorób sercowo-naczyniowych, wczesnej diagnostyki i monitorowania kardiologicznego pacjentów z grupy wysokiego ryzyka powikłań, szczególnie u pacjentów z bezobjawową niewydolnością lewej komory wykrywaną przy pomocy najnowszych technik obrazowania. </w:t>
      </w:r>
      <w:r>
        <w:rPr>
          <w:rFonts w:ascii="Arial" w:hAnsi="Arial" w:cs="Arial"/>
          <w:bCs/>
          <w:sz w:val="22"/>
          <w:szCs w:val="22"/>
        </w:rPr>
        <w:t>Wnioskodawca musi zapewnić, że z</w:t>
      </w:r>
      <w:r w:rsidRPr="0043403F">
        <w:rPr>
          <w:rFonts w:ascii="Arial" w:hAnsi="Arial" w:cs="Arial"/>
          <w:bCs/>
          <w:sz w:val="22"/>
          <w:szCs w:val="22"/>
        </w:rPr>
        <w:t>ajęcia przeprowadzą lekarze kardiolodzy i onkolodzy</w:t>
      </w:r>
      <w:r>
        <w:rPr>
          <w:rFonts w:ascii="Arial" w:hAnsi="Arial" w:cs="Arial"/>
          <w:bCs/>
          <w:sz w:val="22"/>
          <w:szCs w:val="22"/>
        </w:rPr>
        <w:t xml:space="preserve"> oraz zapewnić, że do</w:t>
      </w:r>
      <w:r w:rsidRPr="0043403F">
        <w:rPr>
          <w:rFonts w:ascii="Arial" w:hAnsi="Arial" w:cs="Arial"/>
          <w:bCs/>
          <w:sz w:val="22"/>
          <w:szCs w:val="22"/>
        </w:rPr>
        <w:t xml:space="preserve"> współpracy zostaną zaproszeni lekarze specjaliści z Sekcji </w:t>
      </w:r>
      <w:proofErr w:type="spellStart"/>
      <w:r w:rsidRPr="0043403F">
        <w:rPr>
          <w:rFonts w:ascii="Arial" w:hAnsi="Arial" w:cs="Arial"/>
          <w:bCs/>
          <w:sz w:val="22"/>
          <w:szCs w:val="22"/>
        </w:rPr>
        <w:t>Kardioonkologii</w:t>
      </w:r>
      <w:proofErr w:type="spellEnd"/>
      <w:r w:rsidRPr="0043403F">
        <w:rPr>
          <w:rFonts w:ascii="Arial" w:hAnsi="Arial" w:cs="Arial"/>
          <w:bCs/>
          <w:sz w:val="22"/>
          <w:szCs w:val="22"/>
        </w:rPr>
        <w:t xml:space="preserve"> Polskiego Towarzystwa Kardiologicznego.</w:t>
      </w:r>
    </w:p>
    <w:p w14:paraId="0ED4240B" w14:textId="77777777" w:rsidR="00FA5D7A" w:rsidRDefault="00FA5D7A" w:rsidP="001E0507">
      <w:pPr>
        <w:spacing w:before="120" w:after="120" w:line="271" w:lineRule="auto"/>
        <w:rPr>
          <w:rFonts w:ascii="Arial" w:hAnsi="Arial" w:cs="Arial"/>
          <w:bCs/>
          <w:sz w:val="22"/>
          <w:szCs w:val="22"/>
        </w:rPr>
      </w:pPr>
    </w:p>
    <w:p w14:paraId="25EBAB95" w14:textId="36D36B5A" w:rsidR="00FA5D7A" w:rsidRPr="00FA5D7A" w:rsidRDefault="00FA5D7A" w:rsidP="00312D5E">
      <w:pPr>
        <w:pStyle w:val="Akapitzlist"/>
        <w:numPr>
          <w:ilvl w:val="0"/>
          <w:numId w:val="120"/>
        </w:numPr>
        <w:spacing w:before="120" w:after="120" w:line="271" w:lineRule="auto"/>
        <w:ind w:left="0" w:firstLine="0"/>
        <w:rPr>
          <w:rFonts w:ascii="Arial" w:hAnsi="Arial" w:cs="Arial"/>
          <w:b/>
          <w:bCs/>
          <w:sz w:val="22"/>
          <w:szCs w:val="22"/>
          <w:lang w:val="pl-PL"/>
        </w:rPr>
      </w:pPr>
      <w:r w:rsidRPr="00FA5D7A">
        <w:rPr>
          <w:rFonts w:ascii="Arial" w:hAnsi="Arial" w:cs="Arial"/>
          <w:bCs/>
          <w:sz w:val="22"/>
          <w:szCs w:val="22"/>
        </w:rPr>
        <w:t>W celu prawidłowej realizacji Programu, Realizator zobowiązany jest do osiągnięcia celów wynikających z punktu II.1 oraz punktu II.2, a także do osiągnięcia mierników efektywności realizacji Programu określonych w punkcie II.3 RPZ pn. „</w:t>
      </w:r>
      <w:r w:rsidRPr="00FA5D7A">
        <w:rPr>
          <w:rFonts w:ascii="Arial" w:hAnsi="Arial" w:cs="Arial"/>
          <w:b/>
          <w:bCs/>
          <w:sz w:val="22"/>
          <w:szCs w:val="22"/>
          <w:lang w:val="pl-PL"/>
        </w:rPr>
        <w:t xml:space="preserve">Prewencja chorób sercowo-naczyniowych u pacjentów onkologicznych </w:t>
      </w:r>
      <w:r w:rsidRPr="00FA5D7A">
        <w:rPr>
          <w:rFonts w:ascii="Arial" w:hAnsi="Arial" w:cs="Arial"/>
          <w:b/>
          <w:bCs/>
          <w:sz w:val="22"/>
          <w:szCs w:val="22"/>
        </w:rPr>
        <w:t>w województwie zachodniopomorskim</w:t>
      </w:r>
      <w:r>
        <w:rPr>
          <w:rFonts w:ascii="Arial" w:hAnsi="Arial" w:cs="Arial"/>
          <w:b/>
          <w:bCs/>
          <w:sz w:val="22"/>
          <w:szCs w:val="22"/>
        </w:rPr>
        <w:t xml:space="preserve"> </w:t>
      </w:r>
      <w:r w:rsidRPr="00FA5D7A">
        <w:rPr>
          <w:rFonts w:ascii="Arial" w:hAnsi="Arial" w:cs="Arial"/>
          <w:bCs/>
          <w:sz w:val="22"/>
          <w:szCs w:val="22"/>
        </w:rPr>
        <w:t>(II edycja)</w:t>
      </w:r>
      <w:r>
        <w:rPr>
          <w:rFonts w:ascii="Arial" w:hAnsi="Arial" w:cs="Arial"/>
          <w:bCs/>
          <w:sz w:val="22"/>
          <w:szCs w:val="22"/>
        </w:rPr>
        <w:t>”.</w:t>
      </w:r>
      <w:r w:rsidR="003A0F0E">
        <w:rPr>
          <w:rFonts w:ascii="Arial" w:hAnsi="Arial" w:cs="Arial"/>
          <w:bCs/>
          <w:sz w:val="22"/>
          <w:szCs w:val="22"/>
          <w:lang w:val="pl-PL"/>
        </w:rPr>
        <w:t xml:space="preserve"> </w:t>
      </w:r>
      <w:r w:rsidRPr="00FA5D7A">
        <w:rPr>
          <w:rFonts w:ascii="Arial" w:hAnsi="Arial" w:cs="Arial"/>
          <w:bCs/>
          <w:sz w:val="22"/>
          <w:szCs w:val="22"/>
        </w:rPr>
        <w:t>Jednocześnie Realizator zobowiązany jest do mierzenia w ramach realizacji projektu wskaźników określonych w punkcie V.1 RPZ. Powyższe osiągnięcie celów, mierników i wskaźników powinny potwierdzić wyniki przeprowadzonej ewaluacji Programu.</w:t>
      </w:r>
    </w:p>
    <w:p w14:paraId="5D222AA6" w14:textId="2C1898AF" w:rsidR="00FA5D7A" w:rsidRPr="00FA5D7A" w:rsidRDefault="00FA5D7A" w:rsidP="00FA5D7A">
      <w:pPr>
        <w:pStyle w:val="Akapitzlist"/>
        <w:spacing w:before="120" w:after="120" w:line="271" w:lineRule="auto"/>
        <w:ind w:left="0"/>
        <w:rPr>
          <w:rFonts w:ascii="Arial" w:hAnsi="Arial" w:cs="Arial"/>
          <w:bCs/>
          <w:sz w:val="22"/>
          <w:szCs w:val="22"/>
        </w:rPr>
      </w:pPr>
      <w:r w:rsidRPr="00FA5D7A">
        <w:rPr>
          <w:rFonts w:ascii="Arial" w:hAnsi="Arial" w:cs="Arial"/>
          <w:bCs/>
          <w:sz w:val="22"/>
          <w:szCs w:val="22"/>
        </w:rPr>
        <w:t>Powyższe działania – monitorowania oraz ewaluacji Programu możliwe są do poniesienia w ramach kosztów pośrednich.</w:t>
      </w:r>
    </w:p>
    <w:p w14:paraId="7433C320" w14:textId="77777777" w:rsidR="001E0507" w:rsidRPr="001E0507" w:rsidRDefault="001E0507" w:rsidP="001E0507">
      <w:pPr>
        <w:spacing w:before="120" w:after="120" w:line="271" w:lineRule="auto"/>
        <w:rPr>
          <w:rFonts w:ascii="Arial" w:hAnsi="Arial" w:cs="Arial"/>
          <w:bCs/>
          <w:sz w:val="22"/>
          <w:szCs w:val="22"/>
        </w:rPr>
      </w:pPr>
    </w:p>
    <w:p w14:paraId="55470813" w14:textId="77777777" w:rsidR="009C2CC5" w:rsidRPr="00E37160" w:rsidRDefault="009C2CC5" w:rsidP="003A4438">
      <w:pPr>
        <w:spacing w:before="120" w:after="120" w:line="271" w:lineRule="auto"/>
        <w:rPr>
          <w:rFonts w:ascii="Arial" w:hAnsi="Arial" w:cs="Arial"/>
          <w:sz w:val="22"/>
          <w:szCs w:val="22"/>
        </w:rPr>
      </w:pPr>
    </w:p>
    <w:p w14:paraId="210DAF34" w14:textId="24CEF394" w:rsidR="009C2CC5" w:rsidRPr="00E37160" w:rsidRDefault="009C2CC5" w:rsidP="009C2CC5">
      <w:pPr>
        <w:pStyle w:val="Styl8"/>
      </w:pPr>
      <w:bookmarkStart w:id="496" w:name="_Toc34639895"/>
      <w:bookmarkStart w:id="497" w:name="_Toc199309554"/>
      <w:r w:rsidRPr="00E37160">
        <w:rPr>
          <w:lang w:val="pl-PL"/>
        </w:rPr>
        <w:t>Zmiana wartości projektu po podpisaniu umowy</w:t>
      </w:r>
      <w:bookmarkEnd w:id="496"/>
      <w:bookmarkEnd w:id="497"/>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010477B9"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009B4C58" w:rsidRPr="00E37160">
        <w:rPr>
          <w:rFonts w:ascii="Arial" w:hAnsi="Arial" w:cs="Arial"/>
          <w:sz w:val="22"/>
          <w:szCs w:val="22"/>
        </w:rPr>
        <w:t>dofinansowan</w:t>
      </w:r>
      <w:r w:rsidR="009B4C58">
        <w:rPr>
          <w:rFonts w:ascii="Arial" w:hAnsi="Arial" w:cs="Arial"/>
          <w:sz w:val="22"/>
          <w:szCs w:val="22"/>
          <w:lang w:val="pl-PL"/>
        </w:rPr>
        <w:t xml:space="preserve">ego </w:t>
      </w:r>
      <w:r w:rsidRPr="00E37160">
        <w:rPr>
          <w:rFonts w:ascii="Arial" w:hAnsi="Arial" w:cs="Arial"/>
          <w:sz w:val="22"/>
          <w:szCs w:val="22"/>
          <w:lang w:val="pl-PL"/>
        </w:rPr>
        <w:t>projekt</w:t>
      </w:r>
      <w:r w:rsidR="009B4C58">
        <w:rPr>
          <w:rFonts w:ascii="Arial" w:hAnsi="Arial" w:cs="Arial"/>
          <w:sz w:val="22"/>
          <w:szCs w:val="22"/>
          <w:lang w:val="pl-PL"/>
        </w:rPr>
        <w:t xml:space="preserve">u. </w:t>
      </w:r>
      <w:r w:rsidRPr="00E37160">
        <w:rPr>
          <w:rFonts w:ascii="Arial" w:hAnsi="Arial" w:cs="Arial"/>
          <w:sz w:val="22"/>
          <w:szCs w:val="22"/>
          <w:lang w:val="pl-PL"/>
        </w:rPr>
        <w:t xml:space="preserve">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113A7415"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w:t>
      </w:r>
      <w:r w:rsidR="009B4C58" w:rsidRPr="00E37160">
        <w:rPr>
          <w:rFonts w:ascii="Arial" w:hAnsi="Arial" w:cs="Arial"/>
          <w:sz w:val="22"/>
          <w:szCs w:val="22"/>
          <w:lang w:val="pl-PL"/>
        </w:rPr>
        <w:t>projekt</w:t>
      </w:r>
      <w:r w:rsidR="009B4C58">
        <w:rPr>
          <w:rFonts w:ascii="Arial" w:hAnsi="Arial" w:cs="Arial"/>
          <w:sz w:val="22"/>
          <w:szCs w:val="22"/>
          <w:lang w:val="pl-PL"/>
        </w:rPr>
        <w:t>u</w:t>
      </w:r>
      <w:r w:rsidRPr="00E37160">
        <w:rPr>
          <w:rFonts w:ascii="Arial" w:hAnsi="Arial" w:cs="Arial"/>
          <w:sz w:val="22"/>
          <w:szCs w:val="22"/>
          <w:lang w:val="pl-PL"/>
        </w:rPr>
        <w:t xml:space="preserve">, </w:t>
      </w:r>
      <w:r w:rsidR="009B4C58" w:rsidRPr="00E37160">
        <w:rPr>
          <w:rFonts w:ascii="Arial" w:hAnsi="Arial" w:cs="Arial"/>
          <w:sz w:val="22"/>
          <w:szCs w:val="22"/>
          <w:lang w:val="pl-PL"/>
        </w:rPr>
        <w:t>któr</w:t>
      </w:r>
      <w:r w:rsidR="009B4C58">
        <w:rPr>
          <w:rFonts w:ascii="Arial" w:hAnsi="Arial" w:cs="Arial"/>
          <w:sz w:val="22"/>
          <w:szCs w:val="22"/>
          <w:lang w:val="pl-PL"/>
        </w:rPr>
        <w:t>y</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ma już </w:t>
      </w:r>
      <w:r w:rsidR="009B4C58" w:rsidRPr="00E37160">
        <w:rPr>
          <w:rFonts w:ascii="Arial" w:hAnsi="Arial" w:cs="Arial"/>
          <w:sz w:val="22"/>
          <w:szCs w:val="22"/>
          <w:lang w:val="pl-PL"/>
        </w:rPr>
        <w:t>podpisan</w:t>
      </w:r>
      <w:r w:rsidR="009B4C58">
        <w:rPr>
          <w:rFonts w:ascii="Arial" w:hAnsi="Arial" w:cs="Arial"/>
          <w:sz w:val="22"/>
          <w:szCs w:val="22"/>
          <w:lang w:val="pl-PL"/>
        </w:rPr>
        <w:t>ą</w:t>
      </w:r>
      <w:r w:rsidR="009B4C58" w:rsidRPr="00E37160">
        <w:rPr>
          <w:rFonts w:ascii="Arial" w:hAnsi="Arial" w:cs="Arial"/>
          <w:sz w:val="22"/>
          <w:szCs w:val="22"/>
          <w:lang w:val="pl-PL"/>
        </w:rPr>
        <w:t xml:space="preserve"> umow</w:t>
      </w:r>
      <w:r w:rsidR="009B4C58">
        <w:rPr>
          <w:rFonts w:ascii="Arial" w:hAnsi="Arial" w:cs="Arial"/>
          <w:sz w:val="22"/>
          <w:szCs w:val="22"/>
          <w:lang w:val="pl-PL"/>
        </w:rPr>
        <w:t>ę</w:t>
      </w:r>
      <w:r w:rsidRPr="00E37160">
        <w:rPr>
          <w:rFonts w:ascii="Arial" w:hAnsi="Arial" w:cs="Arial"/>
          <w:sz w:val="22"/>
          <w:szCs w:val="22"/>
          <w:lang w:val="pl-PL"/>
        </w:rPr>
        <w:t xml:space="preserve">,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lastRenderedPageBreak/>
        <w:t>FEPZ</w:t>
      </w:r>
      <w:r w:rsidRPr="00E37160">
        <w:rPr>
          <w:rFonts w:ascii="Arial" w:hAnsi="Arial" w:cs="Arial"/>
          <w:sz w:val="22"/>
          <w:szCs w:val="22"/>
          <w:lang w:val="pl-PL"/>
        </w:rPr>
        <w:t xml:space="preserve"> w takim przypadku informuje </w:t>
      </w:r>
      <w:r w:rsidR="009B4C58" w:rsidRPr="00E37160">
        <w:rPr>
          <w:rFonts w:ascii="Arial" w:hAnsi="Arial" w:cs="Arial"/>
          <w:sz w:val="22"/>
          <w:szCs w:val="22"/>
          <w:lang w:val="pl-PL"/>
        </w:rPr>
        <w:t>Beneficjent</w:t>
      </w:r>
      <w:r w:rsidR="009B4C58">
        <w:rPr>
          <w:rFonts w:ascii="Arial" w:hAnsi="Arial" w:cs="Arial"/>
          <w:sz w:val="22"/>
          <w:szCs w:val="22"/>
          <w:lang w:val="pl-PL"/>
        </w:rPr>
        <w:t>a</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o możliwości i zasadach zmian wartości </w:t>
      </w:r>
      <w:r w:rsidR="009B4C58" w:rsidRPr="00E37160">
        <w:rPr>
          <w:rFonts w:ascii="Arial" w:hAnsi="Arial" w:cs="Arial"/>
          <w:sz w:val="22"/>
          <w:szCs w:val="22"/>
          <w:lang w:val="pl-PL"/>
        </w:rPr>
        <w:t>projekt</w:t>
      </w:r>
      <w:r w:rsidR="009B4C58">
        <w:rPr>
          <w:rFonts w:ascii="Arial" w:hAnsi="Arial" w:cs="Arial"/>
          <w:sz w:val="22"/>
          <w:szCs w:val="22"/>
          <w:lang w:val="pl-PL"/>
        </w:rPr>
        <w:t>u</w:t>
      </w:r>
      <w:r w:rsidRPr="00E37160">
        <w:rPr>
          <w:rFonts w:ascii="Arial" w:hAnsi="Arial" w:cs="Arial"/>
          <w:sz w:val="22"/>
          <w:szCs w:val="22"/>
          <w:lang w:val="pl-PL"/>
        </w:rPr>
        <w:t xml:space="preserve">.  Zaproponowane przez </w:t>
      </w:r>
      <w:r w:rsidR="009B4C58" w:rsidRPr="00E37160">
        <w:rPr>
          <w:rFonts w:ascii="Arial" w:hAnsi="Arial" w:cs="Arial"/>
          <w:sz w:val="22"/>
          <w:szCs w:val="22"/>
          <w:lang w:val="pl-PL"/>
        </w:rPr>
        <w:t>Beneficjent</w:t>
      </w:r>
      <w:r w:rsidR="009B4C58">
        <w:rPr>
          <w:rFonts w:ascii="Arial" w:hAnsi="Arial" w:cs="Arial"/>
          <w:sz w:val="22"/>
          <w:szCs w:val="22"/>
          <w:lang w:val="pl-PL"/>
        </w:rPr>
        <w:t>a</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zmiany niezbędne do wprowadzenia w związku z możliwością zwiększenia wartości </w:t>
      </w:r>
      <w:r w:rsidR="009B4C58" w:rsidRPr="00E37160">
        <w:rPr>
          <w:rFonts w:ascii="Arial" w:hAnsi="Arial" w:cs="Arial"/>
          <w:sz w:val="22"/>
          <w:szCs w:val="22"/>
          <w:lang w:val="pl-PL"/>
        </w:rPr>
        <w:t>projekt</w:t>
      </w:r>
      <w:r w:rsidR="009B4C58">
        <w:rPr>
          <w:rFonts w:ascii="Arial" w:hAnsi="Arial" w:cs="Arial"/>
          <w:sz w:val="22"/>
          <w:szCs w:val="22"/>
          <w:lang w:val="pl-PL"/>
        </w:rPr>
        <w:t>u</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8" w:name="_Toc13485015"/>
      <w:bookmarkStart w:id="499" w:name="_Toc13562639"/>
      <w:bookmarkStart w:id="500" w:name="_Toc13485016"/>
      <w:bookmarkStart w:id="501" w:name="_Toc13562640"/>
      <w:bookmarkStart w:id="502" w:name="_Toc199309555"/>
      <w:bookmarkEnd w:id="498"/>
      <w:bookmarkEnd w:id="499"/>
      <w:bookmarkEnd w:id="500"/>
      <w:bookmarkEnd w:id="501"/>
      <w:r w:rsidRPr="00E37160">
        <w:t>Pozostałe informacje</w:t>
      </w:r>
      <w:bookmarkEnd w:id="488"/>
      <w:bookmarkEnd w:id="502"/>
    </w:p>
    <w:p w14:paraId="545AAB3E" w14:textId="77777777" w:rsidR="004E75AD" w:rsidRPr="00E37160" w:rsidRDefault="0008188C" w:rsidP="003A4438">
      <w:pPr>
        <w:pStyle w:val="Styl12"/>
      </w:pPr>
      <w:bookmarkStart w:id="503" w:name="_Toc420929475"/>
      <w:bookmarkStart w:id="504" w:name="_Toc425140377"/>
      <w:bookmarkStart w:id="505" w:name="_Toc199309556"/>
      <w:r w:rsidRPr="00E37160">
        <w:t>Kontakt i dodatkowe informacje</w:t>
      </w:r>
      <w:bookmarkEnd w:id="503"/>
      <w:bookmarkEnd w:id="504"/>
      <w:bookmarkEnd w:id="505"/>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6" w:name="_Toc421012130"/>
      <w:bookmarkStart w:id="507"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2CAEB59A"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 xml:space="preserve">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3"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4"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6"/>
    <w:bookmarkEnd w:id="507"/>
    <w:p w14:paraId="1C326323" w14:textId="154A928B"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 </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5"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8" w:name="_Toc199309557"/>
      <w:bookmarkStart w:id="509"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8"/>
    </w:p>
    <w:p w14:paraId="4854CD93" w14:textId="5AB04DBD"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087A37">
        <w:rPr>
          <w:rFonts w:ascii="Arial" w:hAnsi="Arial" w:cs="Arial"/>
          <w:sz w:val="22"/>
          <w:szCs w:val="22"/>
        </w:rPr>
        <w:t xml:space="preserve"> </w:t>
      </w:r>
      <w:r w:rsidR="00087A37" w:rsidRPr="00087A37">
        <w:rPr>
          <w:rFonts w:ascii="Arial" w:hAnsi="Arial" w:cs="Arial"/>
          <w:b/>
          <w:bCs/>
          <w:sz w:val="22"/>
          <w:szCs w:val="22"/>
        </w:rPr>
        <w:t xml:space="preserve">28.11.2025 r. </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10" w:name="_Toc199309558"/>
      <w:r w:rsidRPr="00E37160">
        <w:t xml:space="preserve">Anulowanie </w:t>
      </w:r>
      <w:r w:rsidR="002278C3" w:rsidRPr="00E37160">
        <w:rPr>
          <w:lang w:val="pl-PL"/>
        </w:rPr>
        <w:t>naboru</w:t>
      </w:r>
      <w:bookmarkEnd w:id="510"/>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 xml:space="preserve">ków złożonych w ramach </w:t>
      </w:r>
      <w:r w:rsidR="00CE1070" w:rsidRPr="00E37160">
        <w:rPr>
          <w:rFonts w:ascii="Arial" w:hAnsi="Arial" w:cs="Arial"/>
          <w:sz w:val="22"/>
          <w:szCs w:val="22"/>
        </w:rPr>
        <w:lastRenderedPageBreak/>
        <w:t>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1" w:name="_Toc430850059"/>
      <w:bookmarkStart w:id="512" w:name="_Toc430850060"/>
      <w:bookmarkStart w:id="513" w:name="_Toc13562647"/>
      <w:bookmarkStart w:id="514" w:name="_Toc199309559"/>
      <w:bookmarkEnd w:id="511"/>
      <w:bookmarkEnd w:id="512"/>
      <w:bookmarkEnd w:id="513"/>
      <w:r w:rsidRPr="00E37160">
        <w:t>Rzecznik Funduszy Europejskich</w:t>
      </w:r>
      <w:bookmarkEnd w:id="514"/>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6" w:history="1">
        <w:r w:rsidRPr="00E3716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5" w:name="_Toc199309560"/>
      <w:r w:rsidRPr="00E37160">
        <w:lastRenderedPageBreak/>
        <w:t>ZAŁĄCZNIKI</w:t>
      </w:r>
      <w:bookmarkEnd w:id="509"/>
      <w:bookmarkEnd w:id="515"/>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6EBE069D"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361C2C23" w14:textId="63AAD62F"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087A37" w:rsidRPr="00087A37">
        <w:rPr>
          <w:rFonts w:ascii="Arial" w:hAnsi="Arial"/>
          <w:sz w:val="22"/>
          <w:lang w:val="pl-PL" w:eastAsia="pl-PL"/>
        </w:rPr>
        <w:t xml:space="preserve"> </w:t>
      </w:r>
      <w:r w:rsidR="00087A37" w:rsidRPr="00087A37">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2BE7BF3D"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74A04BCB"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44889345"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4686A6E4"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6"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6"/>
      <w:r w:rsidR="002261DF" w:rsidRPr="00E37160">
        <w:rPr>
          <w:rFonts w:ascii="Arial" w:hAnsi="Arial" w:cs="Arial"/>
          <w:sz w:val="22"/>
          <w:szCs w:val="22"/>
          <w:lang w:val="pl-PL"/>
        </w:rPr>
        <w:t xml:space="preserve">, </w:t>
      </w:r>
    </w:p>
    <w:p w14:paraId="291593CD" w14:textId="36BD5717"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18C2D42A" w:rsidR="00150F53" w:rsidRPr="00087A37" w:rsidRDefault="00DE2E7A" w:rsidP="003A3602">
      <w:pPr>
        <w:pStyle w:val="Tekstpodstawowy"/>
        <w:numPr>
          <w:ilvl w:val="1"/>
          <w:numId w:val="53"/>
        </w:numPr>
        <w:spacing w:before="120" w:line="271" w:lineRule="auto"/>
        <w:ind w:left="0" w:firstLine="0"/>
        <w:rPr>
          <w:rFonts w:ascii="Arial" w:hAnsi="Arial" w:cs="Arial"/>
          <w:strike/>
          <w:sz w:val="22"/>
          <w:szCs w:val="22"/>
        </w:rPr>
      </w:pPr>
      <w:r w:rsidRPr="00087A37">
        <w:rPr>
          <w:rFonts w:ascii="Arial" w:hAnsi="Arial" w:cs="Arial"/>
          <w:strike/>
          <w:sz w:val="22"/>
          <w:szCs w:val="22"/>
          <w:lang w:val="pl-PL"/>
        </w:rPr>
        <w:t>Katalog</w:t>
      </w:r>
      <w:r w:rsidRPr="00087A37">
        <w:rPr>
          <w:rFonts w:ascii="Arial" w:hAnsi="Arial" w:cs="Arial"/>
          <w:strike/>
          <w:sz w:val="22"/>
          <w:szCs w:val="22"/>
        </w:rPr>
        <w:t xml:space="preserve"> </w:t>
      </w:r>
      <w:r w:rsidR="00150F53" w:rsidRPr="00087A37">
        <w:rPr>
          <w:rFonts w:ascii="Arial" w:hAnsi="Arial" w:cs="Arial"/>
          <w:strike/>
          <w:sz w:val="22"/>
          <w:szCs w:val="22"/>
        </w:rPr>
        <w:t xml:space="preserve">standardu i cen rynkowych </w:t>
      </w:r>
      <w:r w:rsidR="00822460" w:rsidRPr="00087A37">
        <w:rPr>
          <w:rFonts w:ascii="Arial" w:hAnsi="Arial" w:cs="Arial"/>
          <w:strike/>
          <w:sz w:val="22"/>
          <w:szCs w:val="22"/>
          <w:lang w:val="pl-PL"/>
        </w:rPr>
        <w:t>towarów</w:t>
      </w:r>
      <w:r w:rsidR="00150F53" w:rsidRPr="00087A37">
        <w:rPr>
          <w:rFonts w:ascii="Arial" w:hAnsi="Arial" w:cs="Arial"/>
          <w:strike/>
          <w:sz w:val="22"/>
          <w:szCs w:val="22"/>
        </w:rPr>
        <w:t xml:space="preserve"> i usług </w:t>
      </w:r>
      <w:r w:rsidR="00822460" w:rsidRPr="00087A37">
        <w:rPr>
          <w:rFonts w:ascii="Arial" w:hAnsi="Arial" w:cs="Arial"/>
          <w:strike/>
          <w:sz w:val="22"/>
          <w:szCs w:val="22"/>
          <w:lang w:val="pl-PL"/>
        </w:rPr>
        <w:t xml:space="preserve">dla programu FEPZ 2021-2027, </w:t>
      </w:r>
      <w:r w:rsidR="00150F53" w:rsidRPr="00087A37">
        <w:rPr>
          <w:rFonts w:ascii="Arial" w:hAnsi="Arial" w:cs="Arial"/>
          <w:strike/>
          <w:sz w:val="22"/>
          <w:szCs w:val="22"/>
        </w:rPr>
        <w:t xml:space="preserve">typowych dla </w:t>
      </w:r>
      <w:r w:rsidRPr="00087A37">
        <w:rPr>
          <w:rFonts w:ascii="Arial" w:hAnsi="Arial" w:cs="Arial"/>
          <w:strike/>
          <w:sz w:val="22"/>
          <w:szCs w:val="22"/>
          <w:lang w:val="pl-PL"/>
        </w:rPr>
        <w:t>naboru</w:t>
      </w:r>
      <w:r w:rsidRPr="00087A37">
        <w:rPr>
          <w:rFonts w:ascii="Arial" w:hAnsi="Arial" w:cs="Arial"/>
          <w:strike/>
          <w:sz w:val="22"/>
          <w:szCs w:val="22"/>
        </w:rPr>
        <w:t xml:space="preserve"> </w:t>
      </w:r>
      <w:r w:rsidR="00150F53" w:rsidRPr="00087A37">
        <w:rPr>
          <w:rFonts w:ascii="Arial" w:hAnsi="Arial" w:cs="Arial"/>
          <w:strike/>
          <w:sz w:val="22"/>
          <w:szCs w:val="22"/>
        </w:rPr>
        <w:t>nr…</w:t>
      </w:r>
    </w:p>
    <w:p w14:paraId="5E5FCAC0" w14:textId="77777777" w:rsidR="00350D13" w:rsidRPr="00E37160" w:rsidRDefault="00350D13"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05521BB0" w:rsidR="00A94189" w:rsidRPr="00A9336F" w:rsidRDefault="00087A37" w:rsidP="003A3602">
      <w:pPr>
        <w:pStyle w:val="Tekstpodstawowy"/>
        <w:numPr>
          <w:ilvl w:val="1"/>
          <w:numId w:val="53"/>
        </w:numPr>
        <w:spacing w:before="120" w:line="271" w:lineRule="auto"/>
        <w:ind w:left="0" w:firstLine="0"/>
        <w:rPr>
          <w:rFonts w:ascii="Arial" w:hAnsi="Arial" w:cs="Arial"/>
          <w:sz w:val="22"/>
          <w:szCs w:val="22"/>
        </w:rPr>
      </w:pPr>
      <w:r w:rsidRPr="00087A37">
        <w:rPr>
          <w:rFonts w:ascii="Arial" w:hAnsi="Arial"/>
          <w:sz w:val="22"/>
          <w:lang w:val="pl-PL"/>
        </w:rPr>
        <w:t>Instrukcja wypełniania wniosku o dofinansowanie projektu w ramach PROGRAMU FUNDUSZE EUROPEJSKIE DLA POMORZA ZACHODNIEGO 2021-2027</w:t>
      </w:r>
      <w:r>
        <w:rPr>
          <w:rFonts w:ascii="Arial" w:hAnsi="Arial"/>
          <w:sz w:val="22"/>
          <w:lang w:val="pl-PL"/>
        </w:rPr>
        <w:t xml:space="preserve">. </w:t>
      </w:r>
      <w:r w:rsidR="00A9336F">
        <w:rPr>
          <w:rFonts w:ascii="Arial" w:hAnsi="Arial"/>
          <w:sz w:val="22"/>
        </w:rPr>
        <w:t xml:space="preserve"> </w:t>
      </w:r>
    </w:p>
    <w:p w14:paraId="0E4A054C" w14:textId="55CD0630" w:rsidR="00087A37" w:rsidRPr="00087A37" w:rsidRDefault="00A9336F" w:rsidP="00087A37">
      <w:pPr>
        <w:pStyle w:val="Tekstpodstawowy"/>
        <w:numPr>
          <w:ilvl w:val="1"/>
          <w:numId w:val="53"/>
        </w:numPr>
        <w:spacing w:before="120" w:line="271" w:lineRule="auto"/>
        <w:ind w:left="0" w:firstLine="0"/>
        <w:rPr>
          <w:rFonts w:ascii="Arial" w:hAnsi="Arial"/>
          <w:sz w:val="22"/>
          <w:lang w:val="pl-PL"/>
        </w:rPr>
      </w:pPr>
      <w:r>
        <w:rPr>
          <w:rFonts w:ascii="Arial" w:hAnsi="Arial"/>
          <w:sz w:val="22"/>
        </w:rPr>
        <w:t xml:space="preserve"> </w:t>
      </w:r>
      <w:r w:rsidR="00087A37" w:rsidRPr="00087A37">
        <w:rPr>
          <w:rFonts w:ascii="Arial" w:hAnsi="Arial"/>
          <w:sz w:val="22"/>
          <w:lang w:val="pl-PL"/>
        </w:rPr>
        <w:t xml:space="preserve">REGIONALNY PROGRAM ZDROWOTNY </w:t>
      </w:r>
      <w:r w:rsidR="00087A37" w:rsidRPr="00087A37">
        <w:rPr>
          <w:rFonts w:ascii="Arial" w:hAnsi="Arial"/>
          <w:b/>
          <w:bCs/>
          <w:sz w:val="22"/>
          <w:lang w:val="pl-PL"/>
        </w:rPr>
        <w:t xml:space="preserve">Prewencja chorób sercowo-naczyniowych u pacjentów onkologicznych </w:t>
      </w:r>
      <w:r w:rsidR="00087A37" w:rsidRPr="00087A37">
        <w:rPr>
          <w:rFonts w:ascii="Arial" w:hAnsi="Arial"/>
          <w:b/>
          <w:sz w:val="22"/>
          <w:lang w:val="pl-PL"/>
        </w:rPr>
        <w:t>w województwie zachodniopomorskim</w:t>
      </w:r>
      <w:r w:rsidR="00087A37">
        <w:rPr>
          <w:rFonts w:ascii="Arial" w:hAnsi="Arial"/>
          <w:sz w:val="22"/>
          <w:lang w:val="pl-PL"/>
        </w:rPr>
        <w:t xml:space="preserve"> </w:t>
      </w:r>
      <w:r w:rsidR="00087A37" w:rsidRPr="00087A37">
        <w:rPr>
          <w:rFonts w:ascii="Arial" w:hAnsi="Arial"/>
          <w:sz w:val="22"/>
          <w:lang w:val="pl-PL"/>
        </w:rPr>
        <w:t>(II edycja)</w:t>
      </w:r>
      <w:r w:rsidR="00087A37">
        <w:rPr>
          <w:rFonts w:ascii="Arial" w:hAnsi="Arial"/>
          <w:sz w:val="22"/>
          <w:lang w:val="pl-PL"/>
        </w:rPr>
        <w:t>.</w:t>
      </w:r>
    </w:p>
    <w:p w14:paraId="7B315B34" w14:textId="0A2B7E29" w:rsidR="00A9336F" w:rsidRPr="00E37160" w:rsidRDefault="00A9336F" w:rsidP="00087A37">
      <w:pPr>
        <w:pStyle w:val="Tekstpodstawowy"/>
        <w:spacing w:before="120" w:line="271" w:lineRule="auto"/>
        <w:rPr>
          <w:rFonts w:ascii="Arial" w:hAnsi="Arial" w:cs="Arial"/>
          <w:sz w:val="22"/>
          <w:szCs w:val="22"/>
        </w:rPr>
      </w:pP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7"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8"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9"/>
          <w:footerReference w:type="even" r:id="rId110"/>
          <w:footerReference w:type="default" r:id="rId111"/>
          <w:headerReference w:type="first" r:id="rId112"/>
          <w:footerReference w:type="first" r:id="rId113"/>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D2F33E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56E791D7" w14:textId="77777777" w:rsidR="001E4178" w:rsidRPr="00115B98" w:rsidRDefault="001E417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D2F33E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56E791D7" w14:textId="77777777" w:rsidR="001E4178" w:rsidRPr="00115B98" w:rsidRDefault="001E4178"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FFDCA6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064B4FF4" w14:textId="77777777" w:rsidR="001E4178" w:rsidRPr="00115B98" w:rsidRDefault="001E417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FFDCA6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064B4FF4" w14:textId="77777777" w:rsidR="001E4178" w:rsidRPr="00115B98" w:rsidRDefault="001E4178"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706AD2A1"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4D1F6D76" w14:textId="77777777" w:rsidR="001E4178" w:rsidRPr="00115B98" w:rsidRDefault="001E417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706AD2A1"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4D1F6D76" w14:textId="77777777" w:rsidR="001E4178" w:rsidRPr="00115B98" w:rsidRDefault="001E4178"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65E1E" w14:textId="77777777" w:rsidR="00C3060E" w:rsidRDefault="00C3060E">
      <w:r>
        <w:separator/>
      </w:r>
    </w:p>
  </w:endnote>
  <w:endnote w:type="continuationSeparator" w:id="0">
    <w:p w14:paraId="48EAC610" w14:textId="77777777" w:rsidR="00C3060E" w:rsidRDefault="00C3060E">
      <w:r>
        <w:continuationSeparator/>
      </w:r>
    </w:p>
  </w:endnote>
  <w:endnote w:type="continuationNotice" w:id="1">
    <w:p w14:paraId="0419B3FD" w14:textId="77777777" w:rsidR="00C3060E" w:rsidRDefault="00C306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Regular">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1E4178" w:rsidRDefault="001E417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1E4178" w:rsidRDefault="001E41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1E4178" w:rsidRDefault="001E4178">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1E4178" w:rsidRDefault="001E4178"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1E4178" w:rsidRDefault="001E4178"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1E4178" w:rsidRDefault="001E4178" w:rsidP="004A6805">
    <w:pPr>
      <w:pStyle w:val="Stopka"/>
    </w:pPr>
  </w:p>
  <w:p w14:paraId="4AE9AFD5" w14:textId="4CD0607D" w:rsidR="001E4178" w:rsidRDefault="001E4178">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1E4178" w:rsidRDefault="001E417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1E4178" w:rsidRDefault="001E4178" w:rsidP="004A6805">
    <w:pPr>
      <w:pStyle w:val="Stopka"/>
    </w:pPr>
    <w:r w:rsidRPr="002E1A9A">
      <w:rPr>
        <w:rFonts w:ascii="Arial" w:hAnsi="Arial" w:cs="Arial"/>
        <w:sz w:val="16"/>
        <w:szCs w:val="16"/>
      </w:rPr>
      <w:t xml:space="preserve"> </w:t>
    </w:r>
  </w:p>
  <w:p w14:paraId="3EAB5F87" w14:textId="77777777" w:rsidR="001E4178" w:rsidRDefault="001E4178"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1E4178" w:rsidRDefault="001E4178">
    <w:pPr>
      <w:pStyle w:val="Stopka"/>
    </w:pPr>
  </w:p>
  <w:p w14:paraId="76D92D6E" w14:textId="77777777" w:rsidR="001E4178" w:rsidRDefault="001E41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EDF6A" w14:textId="77777777" w:rsidR="00C3060E" w:rsidRDefault="00C3060E">
      <w:r>
        <w:separator/>
      </w:r>
    </w:p>
  </w:footnote>
  <w:footnote w:type="continuationSeparator" w:id="0">
    <w:p w14:paraId="73F1562E" w14:textId="77777777" w:rsidR="00C3060E" w:rsidRDefault="00C3060E">
      <w:r>
        <w:continuationSeparator/>
      </w:r>
    </w:p>
  </w:footnote>
  <w:footnote w:type="continuationNotice" w:id="1">
    <w:p w14:paraId="4278F122" w14:textId="77777777" w:rsidR="00C3060E" w:rsidRDefault="00C3060E"/>
  </w:footnote>
  <w:footnote w:id="2">
    <w:p w14:paraId="01E54BBF"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1E4178" w:rsidRPr="00090410" w:rsidRDefault="001E4178"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6562920"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5">
    <w:p w14:paraId="1B1F538A" w14:textId="28B8001E"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Podrozdziałem 3.12 Wytycznych dotyczących kwalifikowalności wydatków na lata 2021-2027</w:t>
      </w:r>
      <w:r>
        <w:rPr>
          <w:rFonts w:ascii="Arial" w:hAnsi="Arial" w:cs="Arial"/>
          <w:sz w:val="22"/>
          <w:szCs w:val="22"/>
          <w:lang w:val="pl-PL"/>
        </w:rPr>
        <w:t>.</w:t>
      </w:r>
      <w:r w:rsidRPr="00090410">
        <w:rPr>
          <w:rFonts w:ascii="Arial" w:hAnsi="Arial" w:cs="Arial"/>
          <w:sz w:val="22"/>
          <w:szCs w:val="22"/>
          <w:lang w:val="pl-PL"/>
        </w:rPr>
        <w:t xml:space="preserve"> </w:t>
      </w:r>
      <w:r w:rsidRPr="00090410">
        <w:rPr>
          <w:rFonts w:ascii="Arial" w:hAnsi="Arial" w:cs="Arial"/>
          <w:iCs/>
          <w:sz w:val="22"/>
          <w:szCs w:val="22"/>
        </w:rPr>
        <w:t xml:space="preserve"> </w:t>
      </w:r>
    </w:p>
  </w:footnote>
  <w:footnote w:id="6">
    <w:p w14:paraId="37985E2C" w14:textId="77777777" w:rsidR="001E4178" w:rsidRPr="00090410" w:rsidRDefault="001E4178">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1E4178" w:rsidRPr="00090410" w:rsidRDefault="001E4178"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1E4178" w:rsidRPr="004427A2" w:rsidRDefault="001E4178">
      <w:pPr>
        <w:pStyle w:val="Tekstprzypisudolnego"/>
        <w:rPr>
          <w:lang w:val="pl-PL"/>
        </w:rPr>
      </w:pPr>
      <w:r>
        <w:rPr>
          <w:rStyle w:val="Odwoanieprzypisudolnego"/>
        </w:rPr>
        <w:footnoteRef/>
      </w:r>
      <w:r>
        <w:t xml:space="preserve"> </w:t>
      </w:r>
      <w:bookmarkStart w:id="453"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3"/>
    </w:p>
  </w:footnote>
  <w:footnote w:id="9">
    <w:p w14:paraId="5E434CA3" w14:textId="77777777" w:rsidR="001E4178" w:rsidRPr="00090410" w:rsidRDefault="001E4178"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56E0043F" w14:textId="77777777" w:rsidR="001E4178" w:rsidRPr="003E0E37" w:rsidRDefault="001E4178"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1E4178" w:rsidRPr="003E0E37" w:rsidRDefault="001E4178"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1E4178" w:rsidRPr="00AC42B2" w:rsidRDefault="001E4178">
      <w:pPr>
        <w:pStyle w:val="Tekstprzypisudolnego"/>
        <w:rPr>
          <w:lang w:val="pl-PL"/>
        </w:rPr>
      </w:pPr>
    </w:p>
  </w:footnote>
  <w:footnote w:id="11">
    <w:p w14:paraId="738864B2" w14:textId="77777777" w:rsidR="001E4178" w:rsidRPr="003E0E37" w:rsidRDefault="001E4178"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1E4178" w:rsidRPr="003E0E37" w:rsidRDefault="001E4178"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1E4178" w:rsidRPr="000E7A9B" w:rsidRDefault="001E4178" w:rsidP="00057D91">
      <w:pPr>
        <w:pStyle w:val="Tekstprzypisudolnego"/>
        <w:rPr>
          <w:lang w:val="pl-PL"/>
        </w:rPr>
      </w:pPr>
    </w:p>
  </w:footnote>
  <w:footnote w:id="12">
    <w:p w14:paraId="2B5FD8C8" w14:textId="77777777" w:rsidR="001E4178" w:rsidRPr="00F0114D" w:rsidRDefault="001E4178">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34097A80" w14:textId="77777777" w:rsidR="001E4178" w:rsidRPr="003D35D9" w:rsidRDefault="001E4178"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1E4178" w:rsidRDefault="001E4178"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1E4178" w:rsidRDefault="001E4178"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1E4178" w:rsidRDefault="001E4178" w:rsidP="004A6805">
    <w:pPr>
      <w:spacing w:before="120" w:after="120" w:line="271" w:lineRule="auto"/>
      <w:rPr>
        <w:rFonts w:ascii="Open Sans" w:hAnsi="Open Sans" w:cs="Open Sans"/>
        <w:b/>
        <w:sz w:val="22"/>
        <w:szCs w:val="22"/>
      </w:rPr>
    </w:pPr>
  </w:p>
  <w:p w14:paraId="6925A14A" w14:textId="77777777" w:rsidR="001E4178" w:rsidRDefault="001E4178" w:rsidP="004A6805">
    <w:pPr>
      <w:spacing w:before="120" w:after="120" w:line="271" w:lineRule="auto"/>
      <w:rPr>
        <w:rFonts w:ascii="Open Sans" w:hAnsi="Open Sans" w:cs="Open Sans"/>
        <w:b/>
        <w:sz w:val="22"/>
        <w:szCs w:val="22"/>
      </w:rPr>
    </w:pPr>
  </w:p>
  <w:p w14:paraId="63A98EEA" w14:textId="77777777" w:rsidR="001E4178" w:rsidRDefault="001E4178" w:rsidP="004A6805">
    <w:pPr>
      <w:spacing w:before="120" w:after="120" w:line="271" w:lineRule="auto"/>
      <w:rPr>
        <w:rFonts w:ascii="Open Sans" w:hAnsi="Open Sans" w:cs="Open Sans"/>
        <w:b/>
        <w:sz w:val="22"/>
        <w:szCs w:val="22"/>
      </w:rPr>
    </w:pPr>
  </w:p>
  <w:p w14:paraId="7ADC8A96" w14:textId="77777777" w:rsidR="001E4178" w:rsidRDefault="001E4178" w:rsidP="004A6805">
    <w:pPr>
      <w:spacing w:before="120" w:after="120" w:line="271" w:lineRule="auto"/>
      <w:rPr>
        <w:rFonts w:ascii="Open Sans" w:hAnsi="Open Sans" w:cs="Open Sans"/>
        <w:b/>
        <w:sz w:val="22"/>
        <w:szCs w:val="22"/>
      </w:rPr>
    </w:pPr>
  </w:p>
  <w:p w14:paraId="79BD85B0" w14:textId="77777777" w:rsidR="001E4178" w:rsidRDefault="001E4178" w:rsidP="004A6805">
    <w:pPr>
      <w:spacing w:before="120" w:after="120" w:line="271" w:lineRule="auto"/>
      <w:rPr>
        <w:rFonts w:ascii="Open Sans" w:hAnsi="Open Sans" w:cs="Open Sans"/>
        <w:b/>
        <w:sz w:val="22"/>
        <w:szCs w:val="22"/>
      </w:rPr>
    </w:pPr>
  </w:p>
  <w:p w14:paraId="76BEB209" w14:textId="77777777" w:rsidR="001E4178" w:rsidRDefault="001E4178"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1E4178" w:rsidRDefault="001E4178"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1E4178" w:rsidRDefault="001E4178" w:rsidP="004A6805">
    <w:pPr>
      <w:spacing w:before="120" w:after="120" w:line="271" w:lineRule="auto"/>
      <w:rPr>
        <w:rFonts w:ascii="Open Sans" w:hAnsi="Open Sans" w:cs="Open Sans"/>
        <w:b/>
        <w:sz w:val="22"/>
        <w:szCs w:val="22"/>
      </w:rPr>
    </w:pPr>
  </w:p>
  <w:p w14:paraId="68D3DD7F" w14:textId="77777777" w:rsidR="001E4178" w:rsidRDefault="001E4178"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1E4178" w:rsidRDefault="001E4178" w:rsidP="004A6805">
    <w:pPr>
      <w:spacing w:before="120" w:after="120" w:line="271" w:lineRule="auto"/>
      <w:jc w:val="right"/>
      <w:rPr>
        <w:rFonts w:ascii="Open Sans" w:hAnsi="Open Sans" w:cs="Open Sans"/>
        <w:b/>
        <w:sz w:val="22"/>
        <w:szCs w:val="22"/>
      </w:rPr>
    </w:pPr>
  </w:p>
  <w:p w14:paraId="4F2CADC8" w14:textId="77777777" w:rsidR="001E4178" w:rsidRDefault="001E4178" w:rsidP="004A6805">
    <w:pPr>
      <w:spacing w:before="120" w:after="120" w:line="271" w:lineRule="auto"/>
      <w:rPr>
        <w:rFonts w:ascii="Open Sans" w:hAnsi="Open Sans" w:cs="Open Sans"/>
        <w:b/>
        <w:sz w:val="22"/>
        <w:szCs w:val="22"/>
      </w:rPr>
    </w:pPr>
  </w:p>
  <w:p w14:paraId="0013B0E5" w14:textId="77777777" w:rsidR="001E4178" w:rsidRPr="0053577B"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1E4178" w:rsidRPr="0053577B"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1E4178" w:rsidRPr="0053577B"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1E4178" w:rsidRPr="0053577B" w:rsidRDefault="001E4178" w:rsidP="004A6805">
    <w:pPr>
      <w:spacing w:before="120" w:after="120" w:line="271" w:lineRule="auto"/>
      <w:rPr>
        <w:rFonts w:ascii="Open Sans" w:hAnsi="Open Sans" w:cs="Open Sans"/>
        <w:b/>
        <w:color w:val="11306E"/>
        <w:sz w:val="22"/>
        <w:szCs w:val="22"/>
      </w:rPr>
    </w:pPr>
  </w:p>
  <w:p w14:paraId="110BDD5D" w14:textId="77777777" w:rsidR="001E4178"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1E4178" w:rsidRPr="0053577B" w:rsidRDefault="001E417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1E4178" w:rsidRPr="0053577B" w:rsidRDefault="001E4178" w:rsidP="004A6805">
    <w:pPr>
      <w:spacing w:before="120" w:after="120" w:line="271" w:lineRule="auto"/>
      <w:rPr>
        <w:rFonts w:ascii="Open Sans" w:hAnsi="Open Sans" w:cs="Open Sans"/>
        <w:b/>
        <w:color w:val="11306E"/>
        <w:sz w:val="22"/>
        <w:szCs w:val="22"/>
      </w:rPr>
    </w:pPr>
  </w:p>
  <w:p w14:paraId="7790513C" w14:textId="77777777" w:rsidR="001E4178" w:rsidRPr="0053577B" w:rsidRDefault="001E417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1E4178" w:rsidRPr="00522A73" w:rsidRDefault="001E4178"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1E4178" w:rsidRPr="00522A73" w:rsidRDefault="001E4178"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6247D3"/>
    <w:multiLevelType w:val="hybridMultilevel"/>
    <w:tmpl w:val="52A2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856005"/>
    <w:multiLevelType w:val="hybridMultilevel"/>
    <w:tmpl w:val="B2645658"/>
    <w:numStyleLink w:val="Zaimportowanystyl6"/>
  </w:abstractNum>
  <w:abstractNum w:abstractNumId="14" w15:restartNumberingAfterBreak="0">
    <w:nsid w:val="0D0655E5"/>
    <w:multiLevelType w:val="hybridMultilevel"/>
    <w:tmpl w:val="EF6ED3C8"/>
    <w:lvl w:ilvl="0" w:tplc="5324084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326A69"/>
    <w:multiLevelType w:val="multilevel"/>
    <w:tmpl w:val="E25C7740"/>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862"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212640D"/>
    <w:multiLevelType w:val="hybridMultilevel"/>
    <w:tmpl w:val="2A74007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7584676"/>
    <w:multiLevelType w:val="hybridMultilevel"/>
    <w:tmpl w:val="B006817C"/>
    <w:styleLink w:val="Zaimportowanystyl5"/>
    <w:lvl w:ilvl="0" w:tplc="D428BE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74A384">
      <w:start w:val="1"/>
      <w:numFmt w:val="decimal"/>
      <w:lvlText w:val="%2."/>
      <w:lvlJc w:val="left"/>
      <w:pPr>
        <w:ind w:left="1785" w:hanging="705"/>
      </w:pPr>
      <w:rPr>
        <w:rFonts w:hAnsi="Arial Unicode MS"/>
        <w:caps w:val="0"/>
        <w:smallCaps w:val="0"/>
        <w:strike w:val="0"/>
        <w:dstrike w:val="0"/>
        <w:outline w:val="0"/>
        <w:emboss w:val="0"/>
        <w:imprint w:val="0"/>
        <w:spacing w:val="0"/>
        <w:w w:val="100"/>
        <w:kern w:val="0"/>
        <w:position w:val="0"/>
        <w:highlight w:val="none"/>
        <w:vertAlign w:val="baseline"/>
      </w:rPr>
    </w:lvl>
    <w:lvl w:ilvl="2" w:tplc="A3DEE3EA">
      <w:start w:val="1"/>
      <w:numFmt w:val="decimal"/>
      <w:lvlText w:val="%3."/>
      <w:lvlJc w:val="left"/>
      <w:pPr>
        <w:ind w:left="2865" w:hanging="705"/>
      </w:pPr>
      <w:rPr>
        <w:rFonts w:hAnsi="Arial Unicode MS"/>
        <w:caps w:val="0"/>
        <w:smallCaps w:val="0"/>
        <w:strike w:val="0"/>
        <w:dstrike w:val="0"/>
        <w:outline w:val="0"/>
        <w:emboss w:val="0"/>
        <w:imprint w:val="0"/>
        <w:spacing w:val="0"/>
        <w:w w:val="100"/>
        <w:kern w:val="0"/>
        <w:position w:val="0"/>
        <w:highlight w:val="none"/>
        <w:vertAlign w:val="baseline"/>
      </w:rPr>
    </w:lvl>
    <w:lvl w:ilvl="3" w:tplc="38383F28">
      <w:start w:val="1"/>
      <w:numFmt w:val="decimal"/>
      <w:lvlText w:val="%4."/>
      <w:lvlJc w:val="left"/>
      <w:pPr>
        <w:ind w:left="3945" w:hanging="705"/>
      </w:pPr>
      <w:rPr>
        <w:rFonts w:hAnsi="Arial Unicode MS"/>
        <w:caps w:val="0"/>
        <w:smallCaps w:val="0"/>
        <w:strike w:val="0"/>
        <w:dstrike w:val="0"/>
        <w:outline w:val="0"/>
        <w:emboss w:val="0"/>
        <w:imprint w:val="0"/>
        <w:spacing w:val="0"/>
        <w:w w:val="100"/>
        <w:kern w:val="0"/>
        <w:position w:val="0"/>
        <w:highlight w:val="none"/>
        <w:vertAlign w:val="baseline"/>
      </w:rPr>
    </w:lvl>
    <w:lvl w:ilvl="4" w:tplc="60ECBA1C">
      <w:start w:val="1"/>
      <w:numFmt w:val="decimal"/>
      <w:lvlText w:val="%5."/>
      <w:lvlJc w:val="left"/>
      <w:pPr>
        <w:ind w:left="5025" w:hanging="705"/>
      </w:pPr>
      <w:rPr>
        <w:rFonts w:hAnsi="Arial Unicode MS"/>
        <w:caps w:val="0"/>
        <w:smallCaps w:val="0"/>
        <w:strike w:val="0"/>
        <w:dstrike w:val="0"/>
        <w:outline w:val="0"/>
        <w:emboss w:val="0"/>
        <w:imprint w:val="0"/>
        <w:spacing w:val="0"/>
        <w:w w:val="100"/>
        <w:kern w:val="0"/>
        <w:position w:val="0"/>
        <w:highlight w:val="none"/>
        <w:vertAlign w:val="baseline"/>
      </w:rPr>
    </w:lvl>
    <w:lvl w:ilvl="5" w:tplc="74A09042">
      <w:start w:val="1"/>
      <w:numFmt w:val="decimal"/>
      <w:lvlText w:val="%6."/>
      <w:lvlJc w:val="left"/>
      <w:pPr>
        <w:ind w:left="6105" w:hanging="705"/>
      </w:pPr>
      <w:rPr>
        <w:rFonts w:hAnsi="Arial Unicode MS"/>
        <w:caps w:val="0"/>
        <w:smallCaps w:val="0"/>
        <w:strike w:val="0"/>
        <w:dstrike w:val="0"/>
        <w:outline w:val="0"/>
        <w:emboss w:val="0"/>
        <w:imprint w:val="0"/>
        <w:spacing w:val="0"/>
        <w:w w:val="100"/>
        <w:kern w:val="0"/>
        <w:position w:val="0"/>
        <w:highlight w:val="none"/>
        <w:vertAlign w:val="baseline"/>
      </w:rPr>
    </w:lvl>
    <w:lvl w:ilvl="6" w:tplc="CFB29E3A">
      <w:start w:val="1"/>
      <w:numFmt w:val="decimal"/>
      <w:lvlText w:val="%7."/>
      <w:lvlJc w:val="left"/>
      <w:pPr>
        <w:ind w:left="7185" w:hanging="705"/>
      </w:pPr>
      <w:rPr>
        <w:rFonts w:hAnsi="Arial Unicode MS"/>
        <w:caps w:val="0"/>
        <w:smallCaps w:val="0"/>
        <w:strike w:val="0"/>
        <w:dstrike w:val="0"/>
        <w:outline w:val="0"/>
        <w:emboss w:val="0"/>
        <w:imprint w:val="0"/>
        <w:spacing w:val="0"/>
        <w:w w:val="100"/>
        <w:kern w:val="0"/>
        <w:position w:val="0"/>
        <w:highlight w:val="none"/>
        <w:vertAlign w:val="baseline"/>
      </w:rPr>
    </w:lvl>
    <w:lvl w:ilvl="7" w:tplc="A52892D2">
      <w:start w:val="1"/>
      <w:numFmt w:val="decimal"/>
      <w:lvlText w:val="%8."/>
      <w:lvlJc w:val="left"/>
      <w:pPr>
        <w:ind w:left="8265" w:hanging="705"/>
      </w:pPr>
      <w:rPr>
        <w:rFonts w:hAnsi="Arial Unicode MS"/>
        <w:caps w:val="0"/>
        <w:smallCaps w:val="0"/>
        <w:strike w:val="0"/>
        <w:dstrike w:val="0"/>
        <w:outline w:val="0"/>
        <w:emboss w:val="0"/>
        <w:imprint w:val="0"/>
        <w:spacing w:val="0"/>
        <w:w w:val="100"/>
        <w:kern w:val="0"/>
        <w:position w:val="0"/>
        <w:highlight w:val="none"/>
        <w:vertAlign w:val="baseline"/>
      </w:rPr>
    </w:lvl>
    <w:lvl w:ilvl="8" w:tplc="21AC0B88">
      <w:start w:val="1"/>
      <w:numFmt w:val="decimal"/>
      <w:lvlText w:val="%9."/>
      <w:lvlJc w:val="left"/>
      <w:pPr>
        <w:ind w:left="9345" w:hanging="7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686B84"/>
    <w:multiLevelType w:val="hybridMultilevel"/>
    <w:tmpl w:val="B006817C"/>
    <w:numStyleLink w:val="Zaimportowanystyl5"/>
  </w:abstractNum>
  <w:abstractNum w:abstractNumId="31"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926104"/>
    <w:multiLevelType w:val="hybridMultilevel"/>
    <w:tmpl w:val="41E8B19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3D2FE0"/>
    <w:multiLevelType w:val="hybridMultilevel"/>
    <w:tmpl w:val="8DFCA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4732B4"/>
    <w:multiLevelType w:val="hybridMultilevel"/>
    <w:tmpl w:val="C42E8B36"/>
    <w:lvl w:ilvl="0" w:tplc="473897FA">
      <w:start w:val="1"/>
      <w:numFmt w:val="bullet"/>
      <w:lvlText w:val=""/>
      <w:lvlJc w:val="left"/>
      <w:pPr>
        <w:ind w:left="1437" w:hanging="360"/>
      </w:pPr>
      <w:rPr>
        <w:rFonts w:ascii="Symbol" w:hAnsi="Symbol" w:hint="default"/>
        <w:color w:val="auto"/>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2"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4205D15"/>
    <w:multiLevelType w:val="hybridMultilevel"/>
    <w:tmpl w:val="90EAE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6"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3"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043D22"/>
    <w:multiLevelType w:val="hybridMultilevel"/>
    <w:tmpl w:val="1F00A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9"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14D13DA"/>
    <w:multiLevelType w:val="hybridMultilevel"/>
    <w:tmpl w:val="B2645658"/>
    <w:styleLink w:val="Zaimportowanystyl6"/>
    <w:lvl w:ilvl="0" w:tplc="F64E99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228DA90">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BC8673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20AAF9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52A6D0">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D0AB944">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29EBE7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7239E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5242478">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5"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7"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B2D3C1A"/>
    <w:multiLevelType w:val="hybridMultilevel"/>
    <w:tmpl w:val="A0508C3A"/>
    <w:lvl w:ilvl="0" w:tplc="8B64E92A">
      <w:start w:val="1"/>
      <w:numFmt w:val="lowerLetter"/>
      <w:lvlText w:val="%1)"/>
      <w:lvlJc w:val="left"/>
      <w:pPr>
        <w:ind w:left="717" w:hanging="360"/>
      </w:pPr>
      <w:rPr>
        <w:rFonts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0"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207836480">
    <w:abstractNumId w:val="2"/>
  </w:num>
  <w:num w:numId="2" w16cid:durableId="534539762">
    <w:abstractNumId w:val="1"/>
  </w:num>
  <w:num w:numId="3" w16cid:durableId="1420833635">
    <w:abstractNumId w:val="0"/>
  </w:num>
  <w:num w:numId="4" w16cid:durableId="923562942">
    <w:abstractNumId w:val="42"/>
  </w:num>
  <w:num w:numId="5" w16cid:durableId="1079711319">
    <w:abstractNumId w:val="98"/>
  </w:num>
  <w:num w:numId="6" w16cid:durableId="927419475">
    <w:abstractNumId w:val="17"/>
  </w:num>
  <w:num w:numId="7" w16cid:durableId="221330635">
    <w:abstractNumId w:val="83"/>
  </w:num>
  <w:num w:numId="8" w16cid:durableId="1079524108">
    <w:abstractNumId w:val="15"/>
  </w:num>
  <w:num w:numId="9" w16cid:durableId="723256996">
    <w:abstractNumId w:val="103"/>
  </w:num>
  <w:num w:numId="10" w16cid:durableId="1776099987">
    <w:abstractNumId w:val="73"/>
  </w:num>
  <w:num w:numId="11" w16cid:durableId="1880049664">
    <w:abstractNumId w:val="70"/>
  </w:num>
  <w:num w:numId="12" w16cid:durableId="1574584890">
    <w:abstractNumId w:val="39"/>
  </w:num>
  <w:num w:numId="13" w16cid:durableId="61484561">
    <w:abstractNumId w:val="68"/>
  </w:num>
  <w:num w:numId="14" w16cid:durableId="1468743001">
    <w:abstractNumId w:val="120"/>
  </w:num>
  <w:num w:numId="15" w16cid:durableId="829638420">
    <w:abstractNumId w:val="99"/>
  </w:num>
  <w:num w:numId="16" w16cid:durableId="1850024249">
    <w:abstractNumId w:val="54"/>
  </w:num>
  <w:num w:numId="17" w16cid:durableId="645938420">
    <w:abstractNumId w:val="95"/>
  </w:num>
  <w:num w:numId="18" w16cid:durableId="546570963">
    <w:abstractNumId w:val="71"/>
  </w:num>
  <w:num w:numId="19" w16cid:durableId="1307466112">
    <w:abstractNumId w:val="109"/>
  </w:num>
  <w:num w:numId="20" w16cid:durableId="1997881087">
    <w:abstractNumId w:val="49"/>
  </w:num>
  <w:num w:numId="21" w16cid:durableId="1051537218">
    <w:abstractNumId w:val="100"/>
  </w:num>
  <w:num w:numId="22" w16cid:durableId="795292175">
    <w:abstractNumId w:val="118"/>
  </w:num>
  <w:num w:numId="23" w16cid:durableId="694354397">
    <w:abstractNumId w:val="47"/>
  </w:num>
  <w:num w:numId="24" w16cid:durableId="2113815998">
    <w:abstractNumId w:val="45"/>
  </w:num>
  <w:num w:numId="25" w16cid:durableId="482963338">
    <w:abstractNumId w:val="123"/>
    <w:lvlOverride w:ilvl="0">
      <w:startOverride w:val="1"/>
    </w:lvlOverride>
  </w:num>
  <w:num w:numId="26" w16cid:durableId="578250871">
    <w:abstractNumId w:val="82"/>
  </w:num>
  <w:num w:numId="27" w16cid:durableId="1500655164">
    <w:abstractNumId w:val="122"/>
  </w:num>
  <w:num w:numId="28" w16cid:durableId="1619098510">
    <w:abstractNumId w:val="111"/>
  </w:num>
  <w:num w:numId="29" w16cid:durableId="573008449">
    <w:abstractNumId w:val="25"/>
  </w:num>
  <w:num w:numId="30" w16cid:durableId="824980593">
    <w:abstractNumId w:val="108"/>
  </w:num>
  <w:num w:numId="31" w16cid:durableId="1498960344">
    <w:abstractNumId w:val="51"/>
  </w:num>
  <w:num w:numId="32" w16cid:durableId="77750379">
    <w:abstractNumId w:val="75"/>
  </w:num>
  <w:num w:numId="33" w16cid:durableId="1044719412">
    <w:abstractNumId w:val="35"/>
  </w:num>
  <w:num w:numId="34" w16cid:durableId="1270553724">
    <w:abstractNumId w:val="58"/>
  </w:num>
  <w:num w:numId="35" w16cid:durableId="2136556483">
    <w:abstractNumId w:val="9"/>
  </w:num>
  <w:num w:numId="36" w16cid:durableId="607547589">
    <w:abstractNumId w:val="104"/>
  </w:num>
  <w:num w:numId="37" w16cid:durableId="1104884288">
    <w:abstractNumId w:val="50"/>
  </w:num>
  <w:num w:numId="38" w16cid:durableId="2058312554">
    <w:abstractNumId w:val="48"/>
  </w:num>
  <w:num w:numId="39" w16cid:durableId="2100518178">
    <w:abstractNumId w:val="116"/>
  </w:num>
  <w:num w:numId="40" w16cid:durableId="1838838523">
    <w:abstractNumId w:val="91"/>
  </w:num>
  <w:num w:numId="41" w16cid:durableId="2043821380">
    <w:abstractNumId w:val="11"/>
  </w:num>
  <w:num w:numId="42" w16cid:durableId="1931544784">
    <w:abstractNumId w:val="85"/>
  </w:num>
  <w:num w:numId="43" w16cid:durableId="448203277">
    <w:abstractNumId w:val="31"/>
  </w:num>
  <w:num w:numId="44" w16cid:durableId="403990787">
    <w:abstractNumId w:val="56"/>
  </w:num>
  <w:num w:numId="45" w16cid:durableId="1246651606">
    <w:abstractNumId w:val="87"/>
  </w:num>
  <w:num w:numId="46" w16cid:durableId="1438135363">
    <w:abstractNumId w:val="43"/>
  </w:num>
  <w:num w:numId="47" w16cid:durableId="2110660610">
    <w:abstractNumId w:val="60"/>
  </w:num>
  <w:num w:numId="48" w16cid:durableId="903762745">
    <w:abstractNumId w:val="40"/>
  </w:num>
  <w:num w:numId="49" w16cid:durableId="1688824480">
    <w:abstractNumId w:val="52"/>
  </w:num>
  <w:num w:numId="50" w16cid:durableId="656347378">
    <w:abstractNumId w:val="77"/>
  </w:num>
  <w:num w:numId="51" w16cid:durableId="1051266358">
    <w:abstractNumId w:val="76"/>
  </w:num>
  <w:num w:numId="52" w16cid:durableId="417212419">
    <w:abstractNumId w:val="93"/>
  </w:num>
  <w:num w:numId="53" w16cid:durableId="975448175">
    <w:abstractNumId w:val="19"/>
  </w:num>
  <w:num w:numId="54" w16cid:durableId="17138434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3984822">
    <w:abstractNumId w:val="105"/>
  </w:num>
  <w:num w:numId="56" w16cid:durableId="1984043367">
    <w:abstractNumId w:val="38"/>
  </w:num>
  <w:num w:numId="57" w16cid:durableId="1662655313">
    <w:abstractNumId w:val="8"/>
  </w:num>
  <w:num w:numId="58" w16cid:durableId="439180241">
    <w:abstractNumId w:val="28"/>
  </w:num>
  <w:num w:numId="59" w16cid:durableId="550457604">
    <w:abstractNumId w:val="53"/>
  </w:num>
  <w:num w:numId="60" w16cid:durableId="960385416">
    <w:abstractNumId w:val="102"/>
  </w:num>
  <w:num w:numId="61" w16cid:durableId="1300839880">
    <w:abstractNumId w:val="29"/>
  </w:num>
  <w:num w:numId="62" w16cid:durableId="2042823334">
    <w:abstractNumId w:val="117"/>
  </w:num>
  <w:num w:numId="63" w16cid:durableId="641420712">
    <w:abstractNumId w:val="78"/>
  </w:num>
  <w:num w:numId="64" w16cid:durableId="76289923">
    <w:abstractNumId w:val="46"/>
  </w:num>
  <w:num w:numId="65" w16cid:durableId="1907567055">
    <w:abstractNumId w:val="59"/>
  </w:num>
  <w:num w:numId="66" w16cid:durableId="1423528610">
    <w:abstractNumId w:val="21"/>
  </w:num>
  <w:num w:numId="67" w16cid:durableId="248076682">
    <w:abstractNumId w:val="106"/>
  </w:num>
  <w:num w:numId="68" w16cid:durableId="838040109">
    <w:abstractNumId w:val="121"/>
  </w:num>
  <w:num w:numId="69" w16cid:durableId="2129159568">
    <w:abstractNumId w:val="79"/>
  </w:num>
  <w:num w:numId="70" w16cid:durableId="405693018">
    <w:abstractNumId w:val="81"/>
  </w:num>
  <w:num w:numId="71" w16cid:durableId="1344044274">
    <w:abstractNumId w:val="111"/>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16cid:durableId="242879744">
    <w:abstractNumId w:val="65"/>
  </w:num>
  <w:num w:numId="73" w16cid:durableId="748771158">
    <w:abstractNumId w:val="105"/>
    <w:lvlOverride w:ilvl="0">
      <w:startOverride w:val="1"/>
    </w:lvlOverride>
  </w:num>
  <w:num w:numId="74" w16cid:durableId="1197768557">
    <w:abstractNumId w:val="90"/>
  </w:num>
  <w:num w:numId="75" w16cid:durableId="1006981353">
    <w:abstractNumId w:val="107"/>
  </w:num>
  <w:num w:numId="76" w16cid:durableId="597911811">
    <w:abstractNumId w:val="92"/>
  </w:num>
  <w:num w:numId="77" w16cid:durableId="1255431826">
    <w:abstractNumId w:val="62"/>
  </w:num>
  <w:num w:numId="78" w16cid:durableId="661390236">
    <w:abstractNumId w:val="96"/>
  </w:num>
  <w:num w:numId="79" w16cid:durableId="2031369444">
    <w:abstractNumId w:val="55"/>
  </w:num>
  <w:num w:numId="80" w16cid:durableId="986399496">
    <w:abstractNumId w:val="32"/>
  </w:num>
  <w:num w:numId="81" w16cid:durableId="647512174">
    <w:abstractNumId w:val="110"/>
  </w:num>
  <w:num w:numId="82" w16cid:durableId="1817795609">
    <w:abstractNumId w:val="114"/>
  </w:num>
  <w:num w:numId="83" w16cid:durableId="69229895">
    <w:abstractNumId w:val="16"/>
  </w:num>
  <w:num w:numId="84" w16cid:durableId="549540122">
    <w:abstractNumId w:val="115"/>
  </w:num>
  <w:num w:numId="85" w16cid:durableId="2113546474">
    <w:abstractNumId w:val="66"/>
  </w:num>
  <w:num w:numId="86" w16cid:durableId="1435663345">
    <w:abstractNumId w:val="69"/>
  </w:num>
  <w:num w:numId="87" w16cid:durableId="281306959">
    <w:abstractNumId w:val="92"/>
    <w:lvlOverride w:ilvl="0">
      <w:startOverride w:val="4"/>
    </w:lvlOverride>
    <w:lvlOverride w:ilvl="1">
      <w:startOverride w:val="8"/>
    </w:lvlOverride>
    <w:lvlOverride w:ilvl="2">
      <w:startOverride w:val="2"/>
    </w:lvlOverride>
    <w:lvlOverride w:ilvl="3">
      <w:startOverride w:val="1"/>
    </w:lvlOverride>
  </w:num>
  <w:num w:numId="88" w16cid:durableId="550925860">
    <w:abstractNumId w:val="44"/>
  </w:num>
  <w:num w:numId="89" w16cid:durableId="1053426698">
    <w:abstractNumId w:val="61"/>
  </w:num>
  <w:num w:numId="90" w16cid:durableId="291131966">
    <w:abstractNumId w:val="23"/>
  </w:num>
  <w:num w:numId="91" w16cid:durableId="2061053101">
    <w:abstractNumId w:val="64"/>
  </w:num>
  <w:num w:numId="92" w16cid:durableId="1133446395">
    <w:abstractNumId w:val="113"/>
  </w:num>
  <w:num w:numId="93" w16cid:durableId="1608729467">
    <w:abstractNumId w:val="36"/>
  </w:num>
  <w:num w:numId="94" w16cid:durableId="868302824">
    <w:abstractNumId w:val="72"/>
  </w:num>
  <w:num w:numId="95" w16cid:durableId="268589699">
    <w:abstractNumId w:val="86"/>
  </w:num>
  <w:num w:numId="96" w16cid:durableId="1623685587">
    <w:abstractNumId w:val="74"/>
  </w:num>
  <w:num w:numId="97" w16cid:durableId="189150061">
    <w:abstractNumId w:val="112"/>
  </w:num>
  <w:num w:numId="98" w16cid:durableId="389770354">
    <w:abstractNumId w:val="12"/>
  </w:num>
  <w:num w:numId="99" w16cid:durableId="161628109">
    <w:abstractNumId w:val="24"/>
  </w:num>
  <w:num w:numId="100" w16cid:durableId="588003300">
    <w:abstractNumId w:val="89"/>
  </w:num>
  <w:num w:numId="101" w16cid:durableId="691880207">
    <w:abstractNumId w:val="14"/>
  </w:num>
  <w:num w:numId="102" w16cid:durableId="349451404">
    <w:abstractNumId w:val="26"/>
  </w:num>
  <w:num w:numId="103" w16cid:durableId="331219695">
    <w:abstractNumId w:val="30"/>
  </w:num>
  <w:num w:numId="104" w16cid:durableId="628129631">
    <w:abstractNumId w:val="30"/>
    <w:lvlOverride w:ilvl="0">
      <w:lvl w:ilvl="0" w:tplc="4B404616">
        <w:start w:val="1"/>
        <w:numFmt w:val="decimal"/>
        <w:lvlText w:val="%1)"/>
        <w:lvlJc w:val="left"/>
        <w:pPr>
          <w:tabs>
            <w:tab w:val="left" w:pos="94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3EC241E">
        <w:start w:val="1"/>
        <w:numFmt w:val="decimal"/>
        <w:lvlText w:val="%2."/>
        <w:lvlJc w:val="left"/>
        <w:pPr>
          <w:tabs>
            <w:tab w:val="left" w:pos="948"/>
          </w:tabs>
          <w:ind w:left="178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A703A80">
        <w:start w:val="1"/>
        <w:numFmt w:val="decimal"/>
        <w:lvlText w:val="%3."/>
        <w:lvlJc w:val="left"/>
        <w:pPr>
          <w:tabs>
            <w:tab w:val="left" w:pos="948"/>
          </w:tabs>
          <w:ind w:left="286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C8E7C8">
        <w:start w:val="1"/>
        <w:numFmt w:val="decimal"/>
        <w:lvlText w:val="%4."/>
        <w:lvlJc w:val="left"/>
        <w:pPr>
          <w:tabs>
            <w:tab w:val="left" w:pos="948"/>
          </w:tabs>
          <w:ind w:left="394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CC885D4">
        <w:start w:val="1"/>
        <w:numFmt w:val="decimal"/>
        <w:lvlText w:val="%5."/>
        <w:lvlJc w:val="left"/>
        <w:pPr>
          <w:tabs>
            <w:tab w:val="left" w:pos="948"/>
          </w:tabs>
          <w:ind w:left="502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EC4048">
        <w:start w:val="1"/>
        <w:numFmt w:val="decimal"/>
        <w:lvlText w:val="%6."/>
        <w:lvlJc w:val="left"/>
        <w:pPr>
          <w:tabs>
            <w:tab w:val="left" w:pos="948"/>
          </w:tabs>
          <w:ind w:left="610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CC407E">
        <w:start w:val="1"/>
        <w:numFmt w:val="decimal"/>
        <w:lvlText w:val="%7."/>
        <w:lvlJc w:val="left"/>
        <w:pPr>
          <w:tabs>
            <w:tab w:val="left" w:pos="948"/>
          </w:tabs>
          <w:ind w:left="718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54825E8">
        <w:start w:val="1"/>
        <w:numFmt w:val="decimal"/>
        <w:lvlText w:val="%8."/>
        <w:lvlJc w:val="left"/>
        <w:pPr>
          <w:tabs>
            <w:tab w:val="left" w:pos="948"/>
          </w:tabs>
          <w:ind w:left="826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C8A4E88">
        <w:start w:val="1"/>
        <w:numFmt w:val="decimal"/>
        <w:lvlText w:val="%9."/>
        <w:lvlJc w:val="left"/>
        <w:pPr>
          <w:tabs>
            <w:tab w:val="left" w:pos="948"/>
          </w:tabs>
          <w:ind w:left="9345" w:hanging="70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5" w16cid:durableId="1972591664">
    <w:abstractNumId w:val="88"/>
  </w:num>
  <w:num w:numId="106" w16cid:durableId="1820614338">
    <w:abstractNumId w:val="18"/>
  </w:num>
  <w:num w:numId="107" w16cid:durableId="1783107583">
    <w:abstractNumId w:val="27"/>
  </w:num>
  <w:num w:numId="108" w16cid:durableId="377514442">
    <w:abstractNumId w:val="84"/>
  </w:num>
  <w:num w:numId="109" w16cid:durableId="657344047">
    <w:abstractNumId w:val="34"/>
  </w:num>
  <w:num w:numId="110" w16cid:durableId="1184633409">
    <w:abstractNumId w:val="20"/>
  </w:num>
  <w:num w:numId="111" w16cid:durableId="1629161938">
    <w:abstractNumId w:val="80"/>
  </w:num>
  <w:num w:numId="112" w16cid:durableId="1219436829">
    <w:abstractNumId w:val="94"/>
  </w:num>
  <w:num w:numId="113" w16cid:durableId="1833446366">
    <w:abstractNumId w:val="33"/>
  </w:num>
  <w:num w:numId="114" w16cid:durableId="1170484450">
    <w:abstractNumId w:val="63"/>
  </w:num>
  <w:num w:numId="115" w16cid:durableId="1574126552">
    <w:abstractNumId w:val="57"/>
  </w:num>
  <w:num w:numId="116" w16cid:durableId="2084256310">
    <w:abstractNumId w:val="10"/>
  </w:num>
  <w:num w:numId="117" w16cid:durableId="1434746840">
    <w:abstractNumId w:val="37"/>
  </w:num>
  <w:num w:numId="118" w16cid:durableId="1537279381">
    <w:abstractNumId w:val="101"/>
  </w:num>
  <w:num w:numId="119" w16cid:durableId="796027682">
    <w:abstractNumId w:val="13"/>
  </w:num>
  <w:num w:numId="120" w16cid:durableId="783161322">
    <w:abstractNumId w:val="97"/>
  </w:num>
  <w:num w:numId="121" w16cid:durableId="1986203715">
    <w:abstractNumId w:val="119"/>
  </w:num>
  <w:num w:numId="122" w16cid:durableId="341276785">
    <w:abstractNumId w:val="4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40961">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6D1"/>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0E2"/>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0D5"/>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A37"/>
    <w:rsid w:val="00087B41"/>
    <w:rsid w:val="00087B99"/>
    <w:rsid w:val="00087BC6"/>
    <w:rsid w:val="00087D56"/>
    <w:rsid w:val="00087DFE"/>
    <w:rsid w:val="00087E6F"/>
    <w:rsid w:val="00087E90"/>
    <w:rsid w:val="00087F17"/>
    <w:rsid w:val="00087FA5"/>
    <w:rsid w:val="0009025B"/>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5D6F"/>
    <w:rsid w:val="000C60EB"/>
    <w:rsid w:val="000C6A95"/>
    <w:rsid w:val="000C6F99"/>
    <w:rsid w:val="000C7131"/>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BF6"/>
    <w:rsid w:val="000E4CDD"/>
    <w:rsid w:val="000E50A1"/>
    <w:rsid w:val="000E5311"/>
    <w:rsid w:val="000E53F2"/>
    <w:rsid w:val="000E5600"/>
    <w:rsid w:val="000E5AF9"/>
    <w:rsid w:val="000E5E62"/>
    <w:rsid w:val="000E644B"/>
    <w:rsid w:val="000E6536"/>
    <w:rsid w:val="000E67C4"/>
    <w:rsid w:val="000E67E0"/>
    <w:rsid w:val="000E6C54"/>
    <w:rsid w:val="000E6EBC"/>
    <w:rsid w:val="000E765B"/>
    <w:rsid w:val="000E79B8"/>
    <w:rsid w:val="000E7A9B"/>
    <w:rsid w:val="000E7D5D"/>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1FFE"/>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655"/>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1B7F"/>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D17"/>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E41"/>
    <w:rsid w:val="00156F3F"/>
    <w:rsid w:val="0015797B"/>
    <w:rsid w:val="00157B42"/>
    <w:rsid w:val="001601C0"/>
    <w:rsid w:val="00160681"/>
    <w:rsid w:val="00160831"/>
    <w:rsid w:val="00160D05"/>
    <w:rsid w:val="00160E69"/>
    <w:rsid w:val="00161449"/>
    <w:rsid w:val="0016187F"/>
    <w:rsid w:val="00161905"/>
    <w:rsid w:val="00161CBE"/>
    <w:rsid w:val="00162931"/>
    <w:rsid w:val="00163235"/>
    <w:rsid w:val="0016367F"/>
    <w:rsid w:val="00163CCA"/>
    <w:rsid w:val="00163D4F"/>
    <w:rsid w:val="001640C0"/>
    <w:rsid w:val="001642CE"/>
    <w:rsid w:val="00164791"/>
    <w:rsid w:val="00164B17"/>
    <w:rsid w:val="00165073"/>
    <w:rsid w:val="001659B2"/>
    <w:rsid w:val="00165A40"/>
    <w:rsid w:val="00165E06"/>
    <w:rsid w:val="00165F3E"/>
    <w:rsid w:val="0016607D"/>
    <w:rsid w:val="001665AA"/>
    <w:rsid w:val="00166F41"/>
    <w:rsid w:val="00167C0D"/>
    <w:rsid w:val="00167C4C"/>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7C0"/>
    <w:rsid w:val="001D78BE"/>
    <w:rsid w:val="001D7E62"/>
    <w:rsid w:val="001E0507"/>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178"/>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11"/>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1F7562"/>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5FA8"/>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1B5"/>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C4"/>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1E3"/>
    <w:rsid w:val="002D0292"/>
    <w:rsid w:val="002D0500"/>
    <w:rsid w:val="002D0815"/>
    <w:rsid w:val="002D0BA9"/>
    <w:rsid w:val="002D0EA4"/>
    <w:rsid w:val="002D0F91"/>
    <w:rsid w:val="002D0FF9"/>
    <w:rsid w:val="002D1132"/>
    <w:rsid w:val="002D1581"/>
    <w:rsid w:val="002D175E"/>
    <w:rsid w:val="002D1B09"/>
    <w:rsid w:val="002D1C30"/>
    <w:rsid w:val="002D1CAE"/>
    <w:rsid w:val="002D20A5"/>
    <w:rsid w:val="002D2311"/>
    <w:rsid w:val="002D28D8"/>
    <w:rsid w:val="002D2BEA"/>
    <w:rsid w:val="002D2CB2"/>
    <w:rsid w:val="002D3203"/>
    <w:rsid w:val="002D324C"/>
    <w:rsid w:val="002D35F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0D"/>
    <w:rsid w:val="00307FE7"/>
    <w:rsid w:val="0031032E"/>
    <w:rsid w:val="00310516"/>
    <w:rsid w:val="0031094C"/>
    <w:rsid w:val="00310C44"/>
    <w:rsid w:val="00310DD5"/>
    <w:rsid w:val="00310FA2"/>
    <w:rsid w:val="0031191E"/>
    <w:rsid w:val="00311D6F"/>
    <w:rsid w:val="00311ED4"/>
    <w:rsid w:val="00311F01"/>
    <w:rsid w:val="00311F9E"/>
    <w:rsid w:val="00312186"/>
    <w:rsid w:val="0031220A"/>
    <w:rsid w:val="0031257B"/>
    <w:rsid w:val="00312B5A"/>
    <w:rsid w:val="00312C29"/>
    <w:rsid w:val="00312D5E"/>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453D"/>
    <w:rsid w:val="003257BF"/>
    <w:rsid w:val="00325B27"/>
    <w:rsid w:val="00325CD6"/>
    <w:rsid w:val="00325EDF"/>
    <w:rsid w:val="0032604D"/>
    <w:rsid w:val="003260B8"/>
    <w:rsid w:val="0032616D"/>
    <w:rsid w:val="003262B3"/>
    <w:rsid w:val="0032646D"/>
    <w:rsid w:val="003269F1"/>
    <w:rsid w:val="00326F05"/>
    <w:rsid w:val="0032725E"/>
    <w:rsid w:val="003278A1"/>
    <w:rsid w:val="00327A0A"/>
    <w:rsid w:val="0033074C"/>
    <w:rsid w:val="003307BE"/>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A52"/>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2F35"/>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0F0E"/>
    <w:rsid w:val="003A1849"/>
    <w:rsid w:val="003A1B3A"/>
    <w:rsid w:val="003A1E83"/>
    <w:rsid w:val="003A20A9"/>
    <w:rsid w:val="003A2138"/>
    <w:rsid w:val="003A2168"/>
    <w:rsid w:val="003A2922"/>
    <w:rsid w:val="003A2A90"/>
    <w:rsid w:val="003A2C93"/>
    <w:rsid w:val="003A2E36"/>
    <w:rsid w:val="003A2EC5"/>
    <w:rsid w:val="003A30A1"/>
    <w:rsid w:val="003A30C8"/>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6C2"/>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BE2"/>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134"/>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03F"/>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2B09"/>
    <w:rsid w:val="00462BF9"/>
    <w:rsid w:val="0046308D"/>
    <w:rsid w:val="00463401"/>
    <w:rsid w:val="004638FF"/>
    <w:rsid w:val="00463A04"/>
    <w:rsid w:val="00463ED4"/>
    <w:rsid w:val="00465185"/>
    <w:rsid w:val="0046566B"/>
    <w:rsid w:val="004659F5"/>
    <w:rsid w:val="00465B63"/>
    <w:rsid w:val="00466646"/>
    <w:rsid w:val="0046680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AB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71D"/>
    <w:rsid w:val="0049097D"/>
    <w:rsid w:val="00491204"/>
    <w:rsid w:val="004912ED"/>
    <w:rsid w:val="0049149B"/>
    <w:rsid w:val="00492751"/>
    <w:rsid w:val="00492B19"/>
    <w:rsid w:val="00492B74"/>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A7ABE"/>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0"/>
    <w:rsid w:val="004C4E54"/>
    <w:rsid w:val="004C4F00"/>
    <w:rsid w:val="004C4F64"/>
    <w:rsid w:val="004C5177"/>
    <w:rsid w:val="004C5263"/>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D1A"/>
    <w:rsid w:val="004E3F17"/>
    <w:rsid w:val="004E40F4"/>
    <w:rsid w:val="004E4906"/>
    <w:rsid w:val="004E504A"/>
    <w:rsid w:val="004E548D"/>
    <w:rsid w:val="004E5DFC"/>
    <w:rsid w:val="004E5FA7"/>
    <w:rsid w:val="004E695D"/>
    <w:rsid w:val="004E6CD7"/>
    <w:rsid w:val="004E710D"/>
    <w:rsid w:val="004E71C2"/>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1C9B"/>
    <w:rsid w:val="0050226F"/>
    <w:rsid w:val="005022AF"/>
    <w:rsid w:val="005024B9"/>
    <w:rsid w:val="00502605"/>
    <w:rsid w:val="005032F0"/>
    <w:rsid w:val="00503304"/>
    <w:rsid w:val="00503543"/>
    <w:rsid w:val="005035B7"/>
    <w:rsid w:val="005035F5"/>
    <w:rsid w:val="00503853"/>
    <w:rsid w:val="0050425B"/>
    <w:rsid w:val="005042AF"/>
    <w:rsid w:val="0050457A"/>
    <w:rsid w:val="005046D3"/>
    <w:rsid w:val="00504847"/>
    <w:rsid w:val="00504A89"/>
    <w:rsid w:val="00504B85"/>
    <w:rsid w:val="00504C78"/>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F89"/>
    <w:rsid w:val="005203AC"/>
    <w:rsid w:val="00520886"/>
    <w:rsid w:val="00520E02"/>
    <w:rsid w:val="00521268"/>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21"/>
    <w:rsid w:val="00532A61"/>
    <w:rsid w:val="0053304C"/>
    <w:rsid w:val="005331CC"/>
    <w:rsid w:val="005332A6"/>
    <w:rsid w:val="00533AAA"/>
    <w:rsid w:val="00533C5B"/>
    <w:rsid w:val="00533C61"/>
    <w:rsid w:val="00533D7A"/>
    <w:rsid w:val="00533E5E"/>
    <w:rsid w:val="00534517"/>
    <w:rsid w:val="00534ACD"/>
    <w:rsid w:val="00534E54"/>
    <w:rsid w:val="0053501B"/>
    <w:rsid w:val="005350D0"/>
    <w:rsid w:val="005351DF"/>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112"/>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0F7B"/>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BF2"/>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098"/>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3EA6"/>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4FF"/>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1BDE"/>
    <w:rsid w:val="005C22F6"/>
    <w:rsid w:val="005C2909"/>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3E"/>
    <w:rsid w:val="005D6A94"/>
    <w:rsid w:val="005D6C24"/>
    <w:rsid w:val="005D76C9"/>
    <w:rsid w:val="005D7BEA"/>
    <w:rsid w:val="005E0267"/>
    <w:rsid w:val="005E0397"/>
    <w:rsid w:val="005E0433"/>
    <w:rsid w:val="005E0515"/>
    <w:rsid w:val="005E099A"/>
    <w:rsid w:val="005E0B0C"/>
    <w:rsid w:val="005E0EED"/>
    <w:rsid w:val="005E1710"/>
    <w:rsid w:val="005E18BD"/>
    <w:rsid w:val="005E1B10"/>
    <w:rsid w:val="005E20E7"/>
    <w:rsid w:val="005E2558"/>
    <w:rsid w:val="005E2949"/>
    <w:rsid w:val="005E32E1"/>
    <w:rsid w:val="005E343E"/>
    <w:rsid w:val="005E376F"/>
    <w:rsid w:val="005E3C24"/>
    <w:rsid w:val="005E438B"/>
    <w:rsid w:val="005E4940"/>
    <w:rsid w:val="005E4C2F"/>
    <w:rsid w:val="005E4DC5"/>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47"/>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22C9"/>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7CB"/>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411"/>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A20"/>
    <w:rsid w:val="006D5BBB"/>
    <w:rsid w:val="006D5E41"/>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21A9"/>
    <w:rsid w:val="00712397"/>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13C"/>
    <w:rsid w:val="00744570"/>
    <w:rsid w:val="00744E22"/>
    <w:rsid w:val="007454D8"/>
    <w:rsid w:val="00745703"/>
    <w:rsid w:val="0074576A"/>
    <w:rsid w:val="00745A5D"/>
    <w:rsid w:val="00745AD0"/>
    <w:rsid w:val="00746091"/>
    <w:rsid w:val="007461E3"/>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3DB"/>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31C"/>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6BB4"/>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6A9"/>
    <w:rsid w:val="00795A21"/>
    <w:rsid w:val="00795AC2"/>
    <w:rsid w:val="00795BDE"/>
    <w:rsid w:val="0079666F"/>
    <w:rsid w:val="00797166"/>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7F1"/>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1A5"/>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27E"/>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D5C"/>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0CF9"/>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123"/>
    <w:rsid w:val="0082038A"/>
    <w:rsid w:val="008208A9"/>
    <w:rsid w:val="00820FB6"/>
    <w:rsid w:val="00821834"/>
    <w:rsid w:val="00821875"/>
    <w:rsid w:val="00821996"/>
    <w:rsid w:val="00821A31"/>
    <w:rsid w:val="00822368"/>
    <w:rsid w:val="008223A4"/>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D13"/>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85D"/>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8DD"/>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FEA"/>
    <w:rsid w:val="0087011F"/>
    <w:rsid w:val="00870228"/>
    <w:rsid w:val="00870B1C"/>
    <w:rsid w:val="00871040"/>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193"/>
    <w:rsid w:val="008B079D"/>
    <w:rsid w:val="008B0A92"/>
    <w:rsid w:val="008B0F00"/>
    <w:rsid w:val="008B0F61"/>
    <w:rsid w:val="008B11CB"/>
    <w:rsid w:val="008B1592"/>
    <w:rsid w:val="008B1D31"/>
    <w:rsid w:val="008B1F5B"/>
    <w:rsid w:val="008B22BB"/>
    <w:rsid w:val="008B2315"/>
    <w:rsid w:val="008B2606"/>
    <w:rsid w:val="008B2BFB"/>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5ED"/>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070"/>
    <w:rsid w:val="008D7531"/>
    <w:rsid w:val="008D7946"/>
    <w:rsid w:val="008D7DD5"/>
    <w:rsid w:val="008E07CC"/>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3A8"/>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4B2"/>
    <w:rsid w:val="00926601"/>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073"/>
    <w:rsid w:val="00956669"/>
    <w:rsid w:val="00956C47"/>
    <w:rsid w:val="0095734D"/>
    <w:rsid w:val="00957873"/>
    <w:rsid w:val="0095792E"/>
    <w:rsid w:val="00957A1F"/>
    <w:rsid w:val="00957A22"/>
    <w:rsid w:val="00957CD3"/>
    <w:rsid w:val="00957D92"/>
    <w:rsid w:val="00957E4B"/>
    <w:rsid w:val="00957FDB"/>
    <w:rsid w:val="009606C1"/>
    <w:rsid w:val="00960BBD"/>
    <w:rsid w:val="00960DA6"/>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40BD"/>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9F"/>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267"/>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87D11"/>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9C3"/>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D3B"/>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58"/>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48A"/>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D7E3D"/>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844"/>
    <w:rsid w:val="009E6A49"/>
    <w:rsid w:val="009E6EA7"/>
    <w:rsid w:val="009E73AA"/>
    <w:rsid w:val="009E76B3"/>
    <w:rsid w:val="009E7783"/>
    <w:rsid w:val="009E783B"/>
    <w:rsid w:val="009E7891"/>
    <w:rsid w:val="009E7AC1"/>
    <w:rsid w:val="009E7F5A"/>
    <w:rsid w:val="009F0137"/>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C88"/>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A64"/>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6D6"/>
    <w:rsid w:val="00A47721"/>
    <w:rsid w:val="00A47AEA"/>
    <w:rsid w:val="00A47DF7"/>
    <w:rsid w:val="00A47F58"/>
    <w:rsid w:val="00A5023F"/>
    <w:rsid w:val="00A505F2"/>
    <w:rsid w:val="00A5069C"/>
    <w:rsid w:val="00A50D22"/>
    <w:rsid w:val="00A50F8F"/>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064"/>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67F21"/>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DC9"/>
    <w:rsid w:val="00A9336F"/>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4CCA"/>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E7C38"/>
    <w:rsid w:val="00AF02EE"/>
    <w:rsid w:val="00AF0716"/>
    <w:rsid w:val="00AF072A"/>
    <w:rsid w:val="00AF093D"/>
    <w:rsid w:val="00AF096E"/>
    <w:rsid w:val="00AF0B6F"/>
    <w:rsid w:val="00AF1017"/>
    <w:rsid w:val="00AF134C"/>
    <w:rsid w:val="00AF1900"/>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42B"/>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112"/>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AEF"/>
    <w:rsid w:val="00B40B4D"/>
    <w:rsid w:val="00B40DB3"/>
    <w:rsid w:val="00B4111F"/>
    <w:rsid w:val="00B41B65"/>
    <w:rsid w:val="00B41B82"/>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88F"/>
    <w:rsid w:val="00B56AFA"/>
    <w:rsid w:val="00B56D8F"/>
    <w:rsid w:val="00B56FF6"/>
    <w:rsid w:val="00B57446"/>
    <w:rsid w:val="00B579DF"/>
    <w:rsid w:val="00B57CCF"/>
    <w:rsid w:val="00B57E09"/>
    <w:rsid w:val="00B57FBC"/>
    <w:rsid w:val="00B608CF"/>
    <w:rsid w:val="00B609F5"/>
    <w:rsid w:val="00B609F9"/>
    <w:rsid w:val="00B61112"/>
    <w:rsid w:val="00B612F6"/>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4F5A"/>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ABB"/>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AB0"/>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A4E"/>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BF7EB1"/>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730"/>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0E"/>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7B"/>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39B"/>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48D"/>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04"/>
    <w:rsid w:val="00C837D6"/>
    <w:rsid w:val="00C83B25"/>
    <w:rsid w:val="00C83E47"/>
    <w:rsid w:val="00C84055"/>
    <w:rsid w:val="00C8408B"/>
    <w:rsid w:val="00C840DD"/>
    <w:rsid w:val="00C843B1"/>
    <w:rsid w:val="00C8449C"/>
    <w:rsid w:val="00C84ACC"/>
    <w:rsid w:val="00C85012"/>
    <w:rsid w:val="00C85B08"/>
    <w:rsid w:val="00C85F3B"/>
    <w:rsid w:val="00C86E6B"/>
    <w:rsid w:val="00C86F2A"/>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C93"/>
    <w:rsid w:val="00CB0D15"/>
    <w:rsid w:val="00CB10AB"/>
    <w:rsid w:val="00CB14B2"/>
    <w:rsid w:val="00CB16FA"/>
    <w:rsid w:val="00CB1864"/>
    <w:rsid w:val="00CB1A7B"/>
    <w:rsid w:val="00CB1AA9"/>
    <w:rsid w:val="00CB1E0C"/>
    <w:rsid w:val="00CB273F"/>
    <w:rsid w:val="00CB27BD"/>
    <w:rsid w:val="00CB284D"/>
    <w:rsid w:val="00CB29D4"/>
    <w:rsid w:val="00CB2D0B"/>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C2"/>
    <w:rsid w:val="00CC05F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6B"/>
    <w:rsid w:val="00CC59A2"/>
    <w:rsid w:val="00CC5FC3"/>
    <w:rsid w:val="00CC6124"/>
    <w:rsid w:val="00CC61DA"/>
    <w:rsid w:val="00CC6382"/>
    <w:rsid w:val="00CC6ED0"/>
    <w:rsid w:val="00CC7162"/>
    <w:rsid w:val="00CC721B"/>
    <w:rsid w:val="00CC750B"/>
    <w:rsid w:val="00CC7570"/>
    <w:rsid w:val="00CC789E"/>
    <w:rsid w:val="00CC7B5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186"/>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716"/>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C5C"/>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798"/>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5EB"/>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3A50"/>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178"/>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1FEA"/>
    <w:rsid w:val="00D920A2"/>
    <w:rsid w:val="00D92C8E"/>
    <w:rsid w:val="00D92E62"/>
    <w:rsid w:val="00D92EC9"/>
    <w:rsid w:val="00D9317E"/>
    <w:rsid w:val="00D9327E"/>
    <w:rsid w:val="00D9352F"/>
    <w:rsid w:val="00D938F0"/>
    <w:rsid w:val="00D93A22"/>
    <w:rsid w:val="00D93D5C"/>
    <w:rsid w:val="00D93DC3"/>
    <w:rsid w:val="00D9406A"/>
    <w:rsid w:val="00D94965"/>
    <w:rsid w:val="00D94AD2"/>
    <w:rsid w:val="00D94CD5"/>
    <w:rsid w:val="00D94D85"/>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CAA"/>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DB0"/>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2F8"/>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69"/>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2D38"/>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E7F"/>
    <w:rsid w:val="00E45FCB"/>
    <w:rsid w:val="00E46925"/>
    <w:rsid w:val="00E46BB4"/>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6F5"/>
    <w:rsid w:val="00E5480C"/>
    <w:rsid w:val="00E54C01"/>
    <w:rsid w:val="00E551AC"/>
    <w:rsid w:val="00E555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2CFC"/>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9EE"/>
    <w:rsid w:val="00E72A58"/>
    <w:rsid w:val="00E739BC"/>
    <w:rsid w:val="00E73B9A"/>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A1A"/>
    <w:rsid w:val="00E874C9"/>
    <w:rsid w:val="00E87566"/>
    <w:rsid w:val="00E8756E"/>
    <w:rsid w:val="00E87AE3"/>
    <w:rsid w:val="00E87B29"/>
    <w:rsid w:val="00E87D57"/>
    <w:rsid w:val="00E87E32"/>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29CA"/>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947"/>
    <w:rsid w:val="00EA3A1B"/>
    <w:rsid w:val="00EA3ADB"/>
    <w:rsid w:val="00EA3FA3"/>
    <w:rsid w:val="00EA41DA"/>
    <w:rsid w:val="00EA4379"/>
    <w:rsid w:val="00EA43FE"/>
    <w:rsid w:val="00EA4931"/>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3CD6"/>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9E0"/>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3903"/>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B0C"/>
    <w:rsid w:val="00EF1C52"/>
    <w:rsid w:val="00EF212F"/>
    <w:rsid w:val="00EF21C8"/>
    <w:rsid w:val="00EF2787"/>
    <w:rsid w:val="00EF29AA"/>
    <w:rsid w:val="00EF3031"/>
    <w:rsid w:val="00EF348B"/>
    <w:rsid w:val="00EF3B02"/>
    <w:rsid w:val="00EF3D49"/>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16ED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21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4F4"/>
    <w:rsid w:val="00F74501"/>
    <w:rsid w:val="00F74AED"/>
    <w:rsid w:val="00F7525F"/>
    <w:rsid w:val="00F752B3"/>
    <w:rsid w:val="00F75524"/>
    <w:rsid w:val="00F75A8F"/>
    <w:rsid w:val="00F75AC4"/>
    <w:rsid w:val="00F7627F"/>
    <w:rsid w:val="00F77340"/>
    <w:rsid w:val="00F7754F"/>
    <w:rsid w:val="00F804A0"/>
    <w:rsid w:val="00F80503"/>
    <w:rsid w:val="00F8055E"/>
    <w:rsid w:val="00F80B45"/>
    <w:rsid w:val="00F81A1B"/>
    <w:rsid w:val="00F81A69"/>
    <w:rsid w:val="00F8207C"/>
    <w:rsid w:val="00F824F6"/>
    <w:rsid w:val="00F82ADA"/>
    <w:rsid w:val="00F82EB7"/>
    <w:rsid w:val="00F830DD"/>
    <w:rsid w:val="00F8323E"/>
    <w:rsid w:val="00F83972"/>
    <w:rsid w:val="00F83ADD"/>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890"/>
    <w:rsid w:val="00FA1EC3"/>
    <w:rsid w:val="00FA1FA6"/>
    <w:rsid w:val="00FA2337"/>
    <w:rsid w:val="00FA291B"/>
    <w:rsid w:val="00FA2AEF"/>
    <w:rsid w:val="00FA2B15"/>
    <w:rsid w:val="00FA2C80"/>
    <w:rsid w:val="00FA2CD8"/>
    <w:rsid w:val="00FA30B9"/>
    <w:rsid w:val="00FA32C9"/>
    <w:rsid w:val="00FA343E"/>
    <w:rsid w:val="00FA3945"/>
    <w:rsid w:val="00FA3F40"/>
    <w:rsid w:val="00FA405B"/>
    <w:rsid w:val="00FA4403"/>
    <w:rsid w:val="00FA44E5"/>
    <w:rsid w:val="00FA4B73"/>
    <w:rsid w:val="00FA4BC8"/>
    <w:rsid w:val="00FA52D7"/>
    <w:rsid w:val="00FA589B"/>
    <w:rsid w:val="00FA5B74"/>
    <w:rsid w:val="00FA5D7A"/>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1A"/>
    <w:rsid w:val="00FC09AF"/>
    <w:rsid w:val="00FC1497"/>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0C"/>
    <w:rsid w:val="00FF5E86"/>
    <w:rsid w:val="00FF6056"/>
    <w:rsid w:val="00FF61AE"/>
    <w:rsid w:val="00FF61F9"/>
    <w:rsid w:val="00FF68B4"/>
    <w:rsid w:val="00FF6BBC"/>
    <w:rsid w:val="00FF738C"/>
    <w:rsid w:val="00FF747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numbering" w:customStyle="1" w:styleId="Zaimportowanystyl5">
    <w:name w:val="Zaimportowany styl 5"/>
    <w:rsid w:val="008B0193"/>
    <w:pPr>
      <w:numPr>
        <w:numId w:val="102"/>
      </w:numPr>
    </w:pPr>
  </w:style>
  <w:style w:type="character" w:styleId="Nierozpoznanawzmianka">
    <w:name w:val="Unresolved Mention"/>
    <w:basedOn w:val="Domylnaczcionkaakapitu"/>
    <w:uiPriority w:val="99"/>
    <w:semiHidden/>
    <w:unhideWhenUsed/>
    <w:rsid w:val="00C84055"/>
    <w:rPr>
      <w:color w:val="605E5C"/>
      <w:shd w:val="clear" w:color="auto" w:fill="E1DFDD"/>
    </w:rPr>
  </w:style>
  <w:style w:type="numbering" w:customStyle="1" w:styleId="Zaimportowanystyl6">
    <w:name w:val="Zaimportowany styl 6"/>
    <w:rsid w:val="0084085D"/>
    <w:pPr>
      <w:numPr>
        <w:numId w:val="1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77366348">
      <w:bodyDiv w:val="1"/>
      <w:marLeft w:val="0"/>
      <w:marRight w:val="0"/>
      <w:marTop w:val="0"/>
      <w:marBottom w:val="0"/>
      <w:divBdr>
        <w:top w:val="none" w:sz="0" w:space="0" w:color="auto"/>
        <w:left w:val="none" w:sz="0" w:space="0" w:color="auto"/>
        <w:bottom w:val="none" w:sz="0" w:space="0" w:color="auto"/>
        <w:right w:val="none" w:sz="0" w:space="0" w:color="auto"/>
      </w:divBdr>
      <w:divsChild>
        <w:div w:id="715541569">
          <w:marLeft w:val="0"/>
          <w:marRight w:val="0"/>
          <w:marTop w:val="0"/>
          <w:marBottom w:val="0"/>
          <w:divBdr>
            <w:top w:val="none" w:sz="0" w:space="0" w:color="auto"/>
            <w:left w:val="none" w:sz="0" w:space="0" w:color="auto"/>
            <w:bottom w:val="none" w:sz="0" w:space="0" w:color="auto"/>
            <w:right w:val="none" w:sz="0" w:space="0" w:color="auto"/>
          </w:divBdr>
        </w:div>
        <w:div w:id="1942493022">
          <w:marLeft w:val="0"/>
          <w:marRight w:val="0"/>
          <w:marTop w:val="0"/>
          <w:marBottom w:val="0"/>
          <w:divBdr>
            <w:top w:val="none" w:sz="0" w:space="0" w:color="auto"/>
            <w:left w:val="none" w:sz="0" w:space="0" w:color="auto"/>
            <w:bottom w:val="none" w:sz="0" w:space="0" w:color="auto"/>
            <w:right w:val="none" w:sz="0" w:space="0" w:color="auto"/>
          </w:divBdr>
        </w:div>
        <w:div w:id="178081968">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2.xml"/><Relationship Id="rId16" Type="http://schemas.openxmlformats.org/officeDocument/2006/relationships/customXml" Target="../customXml/item16.xml"/><Relationship Id="rId107" Type="http://schemas.openxmlformats.org/officeDocument/2006/relationships/hyperlink" Target="https://funduszeu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efs@wup.pl" TargetMode="External"/><Relationship Id="rId108" Type="http://schemas.openxmlformats.org/officeDocument/2006/relationships/hyperlink" Target="http://www.funduszeeuropejskie.gov.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1.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21@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8087D-5B3E-465C-AB8B-92E3D16EC17C}">
  <ds:schemaRefs>
    <ds:schemaRef ds:uri="http://schemas.openxmlformats.org/officeDocument/2006/bibliography"/>
  </ds:schemaRefs>
</ds:datastoreItem>
</file>

<file path=customXml/itemProps10.xml><?xml version="1.0" encoding="utf-8"?>
<ds:datastoreItem xmlns:ds="http://schemas.openxmlformats.org/officeDocument/2006/customXml" ds:itemID="{4EBE7FF0-1C6B-485C-837B-CD125EF1646E}">
  <ds:schemaRefs>
    <ds:schemaRef ds:uri="http://schemas.openxmlformats.org/officeDocument/2006/bibliography"/>
  </ds:schemaRefs>
</ds:datastoreItem>
</file>

<file path=customXml/itemProps11.xml><?xml version="1.0" encoding="utf-8"?>
<ds:datastoreItem xmlns:ds="http://schemas.openxmlformats.org/officeDocument/2006/customXml" ds:itemID="{BCD321A5-5A92-442D-A65C-76BA4246D508}">
  <ds:schemaRefs>
    <ds:schemaRef ds:uri="http://schemas.openxmlformats.org/officeDocument/2006/bibliography"/>
  </ds:schemaRefs>
</ds:datastoreItem>
</file>

<file path=customXml/itemProps12.xml><?xml version="1.0" encoding="utf-8"?>
<ds:datastoreItem xmlns:ds="http://schemas.openxmlformats.org/officeDocument/2006/customXml" ds:itemID="{7A513D8A-6765-4C24-B148-9F9F7E612542}">
  <ds:schemaRefs>
    <ds:schemaRef ds:uri="http://schemas.openxmlformats.org/officeDocument/2006/bibliography"/>
  </ds:schemaRefs>
</ds:datastoreItem>
</file>

<file path=customXml/itemProps13.xml><?xml version="1.0" encoding="utf-8"?>
<ds:datastoreItem xmlns:ds="http://schemas.openxmlformats.org/officeDocument/2006/customXml" ds:itemID="{3B91F17E-5478-48C8-808C-95C74B15D401}">
  <ds:schemaRefs>
    <ds:schemaRef ds:uri="http://schemas.openxmlformats.org/officeDocument/2006/bibliography"/>
  </ds:schemaRefs>
</ds:datastoreItem>
</file>

<file path=customXml/itemProps14.xml><?xml version="1.0" encoding="utf-8"?>
<ds:datastoreItem xmlns:ds="http://schemas.openxmlformats.org/officeDocument/2006/customXml" ds:itemID="{7A579DB6-A8C2-40EA-9B97-56B74F025CDC}">
  <ds:schemaRefs>
    <ds:schemaRef ds:uri="http://schemas.openxmlformats.org/officeDocument/2006/bibliography"/>
  </ds:schemaRefs>
</ds:datastoreItem>
</file>

<file path=customXml/itemProps15.xml><?xml version="1.0" encoding="utf-8"?>
<ds:datastoreItem xmlns:ds="http://schemas.openxmlformats.org/officeDocument/2006/customXml" ds:itemID="{BF00A8FF-8914-4C04-BBE1-B250C1EA16FA}">
  <ds:schemaRefs>
    <ds:schemaRef ds:uri="http://schemas.openxmlformats.org/officeDocument/2006/bibliography"/>
  </ds:schemaRefs>
</ds:datastoreItem>
</file>

<file path=customXml/itemProps16.xml><?xml version="1.0" encoding="utf-8"?>
<ds:datastoreItem xmlns:ds="http://schemas.openxmlformats.org/officeDocument/2006/customXml" ds:itemID="{6FBFCA7E-E0CE-4AD9-BC13-89EEFDA16206}">
  <ds:schemaRefs>
    <ds:schemaRef ds:uri="http://schemas.openxmlformats.org/officeDocument/2006/bibliography"/>
  </ds:schemaRefs>
</ds:datastoreItem>
</file>

<file path=customXml/itemProps17.xml><?xml version="1.0" encoding="utf-8"?>
<ds:datastoreItem xmlns:ds="http://schemas.openxmlformats.org/officeDocument/2006/customXml" ds:itemID="{7F59090C-859F-4354-B521-D7AF4FB99FFF}">
  <ds:schemaRefs>
    <ds:schemaRef ds:uri="http://schemas.openxmlformats.org/officeDocument/2006/bibliography"/>
  </ds:schemaRefs>
</ds:datastoreItem>
</file>

<file path=customXml/itemProps18.xml><?xml version="1.0" encoding="utf-8"?>
<ds:datastoreItem xmlns:ds="http://schemas.openxmlformats.org/officeDocument/2006/customXml" ds:itemID="{39039C3F-E9FB-4E7B-AED9-DA27DD112615}">
  <ds:schemaRefs>
    <ds:schemaRef ds:uri="http://schemas.openxmlformats.org/officeDocument/2006/bibliography"/>
  </ds:schemaRefs>
</ds:datastoreItem>
</file>

<file path=customXml/itemProps19.xml><?xml version="1.0" encoding="utf-8"?>
<ds:datastoreItem xmlns:ds="http://schemas.openxmlformats.org/officeDocument/2006/customXml" ds:itemID="{1EECB59D-1F2A-4FBA-BEC8-3EC896602D7F}">
  <ds:schemaRefs>
    <ds:schemaRef ds:uri="http://schemas.openxmlformats.org/officeDocument/2006/bibliography"/>
  </ds:schemaRefs>
</ds:datastoreItem>
</file>

<file path=customXml/itemProps2.xml><?xml version="1.0" encoding="utf-8"?>
<ds:datastoreItem xmlns:ds="http://schemas.openxmlformats.org/officeDocument/2006/customXml" ds:itemID="{7EC1E0CA-8E14-46B7-A3B1-D1951A74AC66}">
  <ds:schemaRefs>
    <ds:schemaRef ds:uri="http://schemas.openxmlformats.org/officeDocument/2006/bibliography"/>
  </ds:schemaRefs>
</ds:datastoreItem>
</file>

<file path=customXml/itemProps20.xml><?xml version="1.0" encoding="utf-8"?>
<ds:datastoreItem xmlns:ds="http://schemas.openxmlformats.org/officeDocument/2006/customXml" ds:itemID="{44461F48-FBAC-48AE-8214-12D5B77CEE57}">
  <ds:schemaRefs>
    <ds:schemaRef ds:uri="http://schemas.openxmlformats.org/officeDocument/2006/bibliography"/>
  </ds:schemaRefs>
</ds:datastoreItem>
</file>

<file path=customXml/itemProps21.xml><?xml version="1.0" encoding="utf-8"?>
<ds:datastoreItem xmlns:ds="http://schemas.openxmlformats.org/officeDocument/2006/customXml" ds:itemID="{DF7C11AB-E16B-41EF-8ABD-548AE0A1FA23}">
  <ds:schemaRefs>
    <ds:schemaRef ds:uri="http://schemas.openxmlformats.org/officeDocument/2006/bibliography"/>
  </ds:schemaRefs>
</ds:datastoreItem>
</file>

<file path=customXml/itemProps22.xml><?xml version="1.0" encoding="utf-8"?>
<ds:datastoreItem xmlns:ds="http://schemas.openxmlformats.org/officeDocument/2006/customXml" ds:itemID="{DFF36390-C7B7-4997-B171-92066567EE96}">
  <ds:schemaRefs>
    <ds:schemaRef ds:uri="http://schemas.openxmlformats.org/officeDocument/2006/bibliography"/>
  </ds:schemaRefs>
</ds:datastoreItem>
</file>

<file path=customXml/itemProps23.xml><?xml version="1.0" encoding="utf-8"?>
<ds:datastoreItem xmlns:ds="http://schemas.openxmlformats.org/officeDocument/2006/customXml" ds:itemID="{49D347BD-866E-4CA6-872B-5B256EEAE079}">
  <ds:schemaRefs>
    <ds:schemaRef ds:uri="http://schemas.openxmlformats.org/officeDocument/2006/bibliography"/>
  </ds:schemaRefs>
</ds:datastoreItem>
</file>

<file path=customXml/itemProps24.xml><?xml version="1.0" encoding="utf-8"?>
<ds:datastoreItem xmlns:ds="http://schemas.openxmlformats.org/officeDocument/2006/customXml" ds:itemID="{B1EE1E3E-2979-475F-9287-6BB4D2AA0ECF}">
  <ds:schemaRefs>
    <ds:schemaRef ds:uri="http://schemas.openxmlformats.org/officeDocument/2006/bibliography"/>
  </ds:schemaRefs>
</ds:datastoreItem>
</file>

<file path=customXml/itemProps25.xml><?xml version="1.0" encoding="utf-8"?>
<ds:datastoreItem xmlns:ds="http://schemas.openxmlformats.org/officeDocument/2006/customXml" ds:itemID="{52909375-7840-4B6B-AF04-FE2FB13BD642}">
  <ds:schemaRefs>
    <ds:schemaRef ds:uri="http://schemas.openxmlformats.org/officeDocument/2006/bibliography"/>
  </ds:schemaRefs>
</ds:datastoreItem>
</file>

<file path=customXml/itemProps26.xml><?xml version="1.0" encoding="utf-8"?>
<ds:datastoreItem xmlns:ds="http://schemas.openxmlformats.org/officeDocument/2006/customXml" ds:itemID="{05B60D79-6086-468F-815C-1ECECFFCB863}">
  <ds:schemaRefs>
    <ds:schemaRef ds:uri="http://schemas.openxmlformats.org/officeDocument/2006/bibliography"/>
  </ds:schemaRefs>
</ds:datastoreItem>
</file>

<file path=customXml/itemProps27.xml><?xml version="1.0" encoding="utf-8"?>
<ds:datastoreItem xmlns:ds="http://schemas.openxmlformats.org/officeDocument/2006/customXml" ds:itemID="{F26F905A-A14D-4F8D-A5ED-C8EF8D061BF3}">
  <ds:schemaRefs>
    <ds:schemaRef ds:uri="http://schemas.openxmlformats.org/officeDocument/2006/bibliography"/>
  </ds:schemaRefs>
</ds:datastoreItem>
</file>

<file path=customXml/itemProps28.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29.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3.xml><?xml version="1.0" encoding="utf-8"?>
<ds:datastoreItem xmlns:ds="http://schemas.openxmlformats.org/officeDocument/2006/customXml" ds:itemID="{8928D5BC-0ABD-4793-BB4E-CAF1C7784DC1}">
  <ds:schemaRefs>
    <ds:schemaRef ds:uri="http://schemas.openxmlformats.org/officeDocument/2006/bibliography"/>
  </ds:schemaRefs>
</ds:datastoreItem>
</file>

<file path=customXml/itemProps30.xml><?xml version="1.0" encoding="utf-8"?>
<ds:datastoreItem xmlns:ds="http://schemas.openxmlformats.org/officeDocument/2006/customXml" ds:itemID="{3EC01018-6152-4C4B-9380-81FD1A19F08F}">
  <ds:schemaRefs>
    <ds:schemaRef ds:uri="http://schemas.openxmlformats.org/officeDocument/2006/bibliography"/>
  </ds:schemaRefs>
</ds:datastoreItem>
</file>

<file path=customXml/itemProps31.xml><?xml version="1.0" encoding="utf-8"?>
<ds:datastoreItem xmlns:ds="http://schemas.openxmlformats.org/officeDocument/2006/customXml" ds:itemID="{74C856BA-4122-4B66-BDEF-7B8B1F75DF3A}">
  <ds:schemaRefs>
    <ds:schemaRef ds:uri="http://schemas.openxmlformats.org/officeDocument/2006/bibliography"/>
  </ds:schemaRefs>
</ds:datastoreItem>
</file>

<file path=customXml/itemProps32.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33.xml><?xml version="1.0" encoding="utf-8"?>
<ds:datastoreItem xmlns:ds="http://schemas.openxmlformats.org/officeDocument/2006/customXml" ds:itemID="{4FEB65EC-57C5-4813-B760-448233FDF4BB}">
  <ds:schemaRefs>
    <ds:schemaRef ds:uri="http://schemas.openxmlformats.org/officeDocument/2006/bibliography"/>
  </ds:schemaRefs>
</ds:datastoreItem>
</file>

<file path=customXml/itemProps34.xml><?xml version="1.0" encoding="utf-8"?>
<ds:datastoreItem xmlns:ds="http://schemas.openxmlformats.org/officeDocument/2006/customXml" ds:itemID="{5B5ADC5D-41D1-4748-84E9-5F93925764D4}">
  <ds:schemaRefs>
    <ds:schemaRef ds:uri="http://schemas.openxmlformats.org/officeDocument/2006/bibliography"/>
  </ds:schemaRefs>
</ds:datastoreItem>
</file>

<file path=customXml/itemProps35.xml><?xml version="1.0" encoding="utf-8"?>
<ds:datastoreItem xmlns:ds="http://schemas.openxmlformats.org/officeDocument/2006/customXml" ds:itemID="{61A2C56C-3205-4327-9021-F74A58C1C6FA}">
  <ds:schemaRefs>
    <ds:schemaRef ds:uri="http://schemas.openxmlformats.org/officeDocument/2006/bibliography"/>
  </ds:schemaRefs>
</ds:datastoreItem>
</file>

<file path=customXml/itemProps36.xml><?xml version="1.0" encoding="utf-8"?>
<ds:datastoreItem xmlns:ds="http://schemas.openxmlformats.org/officeDocument/2006/customXml" ds:itemID="{1FF2ACCE-09F7-475A-B3B2-A5AC4055CFB4}">
  <ds:schemaRefs>
    <ds:schemaRef ds:uri="http://schemas.openxmlformats.org/officeDocument/2006/bibliography"/>
  </ds:schemaRefs>
</ds:datastoreItem>
</file>

<file path=customXml/itemProps37.xml><?xml version="1.0" encoding="utf-8"?>
<ds:datastoreItem xmlns:ds="http://schemas.openxmlformats.org/officeDocument/2006/customXml" ds:itemID="{742B26FC-949D-4FA8-B6C4-9E6168D0E432}">
  <ds:schemaRefs>
    <ds:schemaRef ds:uri="http://schemas.openxmlformats.org/officeDocument/2006/bibliography"/>
  </ds:schemaRefs>
</ds:datastoreItem>
</file>

<file path=customXml/itemProps38.xml><?xml version="1.0" encoding="utf-8"?>
<ds:datastoreItem xmlns:ds="http://schemas.openxmlformats.org/officeDocument/2006/customXml" ds:itemID="{0CAD18B9-C22F-4B6C-B41C-BDFBA89D1F6C}">
  <ds:schemaRefs>
    <ds:schemaRef ds:uri="http://schemas.openxmlformats.org/officeDocument/2006/bibliography"/>
  </ds:schemaRefs>
</ds:datastoreItem>
</file>

<file path=customXml/itemProps39.xml><?xml version="1.0" encoding="utf-8"?>
<ds:datastoreItem xmlns:ds="http://schemas.openxmlformats.org/officeDocument/2006/customXml" ds:itemID="{E72E28AC-07AD-467D-80A0-203FA23914EC}">
  <ds:schemaRefs>
    <ds:schemaRef ds:uri="http://schemas.openxmlformats.org/officeDocument/2006/bibliography"/>
  </ds:schemaRefs>
</ds:datastoreItem>
</file>

<file path=customXml/itemProps4.xml><?xml version="1.0" encoding="utf-8"?>
<ds:datastoreItem xmlns:ds="http://schemas.openxmlformats.org/officeDocument/2006/customXml" ds:itemID="{71A29264-477F-48BD-A53B-6947B0CACCF0}">
  <ds:schemaRefs>
    <ds:schemaRef ds:uri="http://schemas.openxmlformats.org/officeDocument/2006/bibliography"/>
  </ds:schemaRefs>
</ds:datastoreItem>
</file>

<file path=customXml/itemProps40.xml><?xml version="1.0" encoding="utf-8"?>
<ds:datastoreItem xmlns:ds="http://schemas.openxmlformats.org/officeDocument/2006/customXml" ds:itemID="{0EEF5E3A-9604-4B40-8C55-90B4CA04DCBA}">
  <ds:schemaRefs>
    <ds:schemaRef ds:uri="http://schemas.openxmlformats.org/officeDocument/2006/bibliography"/>
  </ds:schemaRefs>
</ds:datastoreItem>
</file>

<file path=customXml/itemProps41.xml><?xml version="1.0" encoding="utf-8"?>
<ds:datastoreItem xmlns:ds="http://schemas.openxmlformats.org/officeDocument/2006/customXml" ds:itemID="{ECB24E10-B3FD-4EEA-9881-7D846648EA19}">
  <ds:schemaRefs>
    <ds:schemaRef ds:uri="http://schemas.openxmlformats.org/officeDocument/2006/bibliography"/>
  </ds:schemaRefs>
</ds:datastoreItem>
</file>

<file path=customXml/itemProps42.xml><?xml version="1.0" encoding="utf-8"?>
<ds:datastoreItem xmlns:ds="http://schemas.openxmlformats.org/officeDocument/2006/customXml" ds:itemID="{22267586-05EB-4B9A-991C-189013640254}">
  <ds:schemaRefs>
    <ds:schemaRef ds:uri="http://schemas.openxmlformats.org/officeDocument/2006/bibliography"/>
  </ds:schemaRefs>
</ds:datastoreItem>
</file>

<file path=customXml/itemProps43.xml><?xml version="1.0" encoding="utf-8"?>
<ds:datastoreItem xmlns:ds="http://schemas.openxmlformats.org/officeDocument/2006/customXml" ds:itemID="{AB2CEE77-85C2-40FF-8DAF-0A9AAAE0B94C}">
  <ds:schemaRefs>
    <ds:schemaRef ds:uri="http://schemas.openxmlformats.org/officeDocument/2006/bibliography"/>
  </ds:schemaRefs>
</ds:datastoreItem>
</file>

<file path=customXml/itemProps44.xml><?xml version="1.0" encoding="utf-8"?>
<ds:datastoreItem xmlns:ds="http://schemas.openxmlformats.org/officeDocument/2006/customXml" ds:itemID="{9B0616D8-699C-4BF4-8BAC-4D609EBA47C3}">
  <ds:schemaRefs>
    <ds:schemaRef ds:uri="http://schemas.openxmlformats.org/officeDocument/2006/bibliography"/>
  </ds:schemaRefs>
</ds:datastoreItem>
</file>

<file path=customXml/itemProps45.xml><?xml version="1.0" encoding="utf-8"?>
<ds:datastoreItem xmlns:ds="http://schemas.openxmlformats.org/officeDocument/2006/customXml" ds:itemID="{CFD0F079-493B-41C6-A8E5-6C1864855971}">
  <ds:schemaRefs>
    <ds:schemaRef ds:uri="http://schemas.openxmlformats.org/officeDocument/2006/bibliography"/>
  </ds:schemaRefs>
</ds:datastoreItem>
</file>

<file path=customXml/itemProps46.xml><?xml version="1.0" encoding="utf-8"?>
<ds:datastoreItem xmlns:ds="http://schemas.openxmlformats.org/officeDocument/2006/customXml" ds:itemID="{DFAB85CB-FD6E-4C37-9333-24C13B296129}">
  <ds:schemaRefs>
    <ds:schemaRef ds:uri="http://schemas.openxmlformats.org/officeDocument/2006/bibliography"/>
  </ds:schemaRefs>
</ds:datastoreItem>
</file>

<file path=customXml/itemProps47.xml><?xml version="1.0" encoding="utf-8"?>
<ds:datastoreItem xmlns:ds="http://schemas.openxmlformats.org/officeDocument/2006/customXml" ds:itemID="{F14E7EDF-FEE5-4238-9EC6-E67168957CF8}">
  <ds:schemaRefs>
    <ds:schemaRef ds:uri="http://schemas.openxmlformats.org/officeDocument/2006/bibliography"/>
  </ds:schemaRefs>
</ds:datastoreItem>
</file>

<file path=customXml/itemProps48.xml><?xml version="1.0" encoding="utf-8"?>
<ds:datastoreItem xmlns:ds="http://schemas.openxmlformats.org/officeDocument/2006/customXml" ds:itemID="{98CFB836-22F0-413D-9FD1-54328D72BB99}">
  <ds:schemaRefs>
    <ds:schemaRef ds:uri="http://schemas.openxmlformats.org/officeDocument/2006/bibliography"/>
  </ds:schemaRefs>
</ds:datastoreItem>
</file>

<file path=customXml/itemProps49.xml><?xml version="1.0" encoding="utf-8"?>
<ds:datastoreItem xmlns:ds="http://schemas.openxmlformats.org/officeDocument/2006/customXml" ds:itemID="{04C1AC57-08B3-4DA5-89D4-746C6A3839ED}">
  <ds:schemaRefs>
    <ds:schemaRef ds:uri="http://schemas.openxmlformats.org/officeDocument/2006/bibliography"/>
  </ds:schemaRefs>
</ds:datastoreItem>
</file>

<file path=customXml/itemProps5.xml><?xml version="1.0" encoding="utf-8"?>
<ds:datastoreItem xmlns:ds="http://schemas.openxmlformats.org/officeDocument/2006/customXml" ds:itemID="{CDC45B60-3365-4679-974C-46F8C7D84AE0}">
  <ds:schemaRefs>
    <ds:schemaRef ds:uri="http://schemas.openxmlformats.org/officeDocument/2006/bibliography"/>
  </ds:schemaRefs>
</ds:datastoreItem>
</file>

<file path=customXml/itemProps50.xml><?xml version="1.0" encoding="utf-8"?>
<ds:datastoreItem xmlns:ds="http://schemas.openxmlformats.org/officeDocument/2006/customXml" ds:itemID="{C66879B0-4C91-4868-A3D6-7380F526D6B0}">
  <ds:schemaRefs>
    <ds:schemaRef ds:uri="http://schemas.openxmlformats.org/officeDocument/2006/bibliography"/>
  </ds:schemaRefs>
</ds:datastoreItem>
</file>

<file path=customXml/itemProps51.xml><?xml version="1.0" encoding="utf-8"?>
<ds:datastoreItem xmlns:ds="http://schemas.openxmlformats.org/officeDocument/2006/customXml" ds:itemID="{4B5604B4-667F-4DAB-BF68-518973107971}">
  <ds:schemaRefs>
    <ds:schemaRef ds:uri="http://schemas.openxmlformats.org/officeDocument/2006/bibliography"/>
  </ds:schemaRefs>
</ds:datastoreItem>
</file>

<file path=customXml/itemProps52.xml><?xml version="1.0" encoding="utf-8"?>
<ds:datastoreItem xmlns:ds="http://schemas.openxmlformats.org/officeDocument/2006/customXml" ds:itemID="{FAFAAD13-F644-459D-931C-18B8F944746E}">
  <ds:schemaRefs>
    <ds:schemaRef ds:uri="http://schemas.openxmlformats.org/officeDocument/2006/bibliography"/>
  </ds:schemaRefs>
</ds:datastoreItem>
</file>

<file path=customXml/itemProps53.xml><?xml version="1.0" encoding="utf-8"?>
<ds:datastoreItem xmlns:ds="http://schemas.openxmlformats.org/officeDocument/2006/customXml" ds:itemID="{45AEE967-0221-446E-A2A3-7B7F5C0049FC}">
  <ds:schemaRefs>
    <ds:schemaRef ds:uri="http://schemas.openxmlformats.org/officeDocument/2006/bibliography"/>
  </ds:schemaRefs>
</ds:datastoreItem>
</file>

<file path=customXml/itemProps54.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55.xml><?xml version="1.0" encoding="utf-8"?>
<ds:datastoreItem xmlns:ds="http://schemas.openxmlformats.org/officeDocument/2006/customXml" ds:itemID="{82DB60FF-CE46-47FA-B8F5-9A23464D3308}">
  <ds:schemaRefs>
    <ds:schemaRef ds:uri="http://schemas.openxmlformats.org/officeDocument/2006/bibliography"/>
  </ds:schemaRefs>
</ds:datastoreItem>
</file>

<file path=customXml/itemProps56.xml><?xml version="1.0" encoding="utf-8"?>
<ds:datastoreItem xmlns:ds="http://schemas.openxmlformats.org/officeDocument/2006/customXml" ds:itemID="{AA62E47E-C613-4234-AE7E-B1FA2A23F3D1}">
  <ds:schemaRefs>
    <ds:schemaRef ds:uri="http://schemas.openxmlformats.org/officeDocument/2006/bibliography"/>
  </ds:schemaRefs>
</ds:datastoreItem>
</file>

<file path=customXml/itemProps57.xml><?xml version="1.0" encoding="utf-8"?>
<ds:datastoreItem xmlns:ds="http://schemas.openxmlformats.org/officeDocument/2006/customXml" ds:itemID="{64E9D903-84C6-4F5C-80CB-CF887A8AFECC}">
  <ds:schemaRefs>
    <ds:schemaRef ds:uri="http://schemas.openxmlformats.org/officeDocument/2006/bibliography"/>
  </ds:schemaRefs>
</ds:datastoreItem>
</file>

<file path=customXml/itemProps58.xml><?xml version="1.0" encoding="utf-8"?>
<ds:datastoreItem xmlns:ds="http://schemas.openxmlformats.org/officeDocument/2006/customXml" ds:itemID="{5F719197-AEBB-45A8-9286-178380CA42A4}">
  <ds:schemaRefs>
    <ds:schemaRef ds:uri="http://schemas.openxmlformats.org/officeDocument/2006/bibliography"/>
  </ds:schemaRefs>
</ds:datastoreItem>
</file>

<file path=customXml/itemProps59.xml><?xml version="1.0" encoding="utf-8"?>
<ds:datastoreItem xmlns:ds="http://schemas.openxmlformats.org/officeDocument/2006/customXml" ds:itemID="{1CBCD115-7422-45AE-9E51-0C35C98E0D6D}">
  <ds:schemaRefs>
    <ds:schemaRef ds:uri="http://schemas.openxmlformats.org/officeDocument/2006/bibliography"/>
  </ds:schemaRefs>
</ds:datastoreItem>
</file>

<file path=customXml/itemProps6.xml><?xml version="1.0" encoding="utf-8"?>
<ds:datastoreItem xmlns:ds="http://schemas.openxmlformats.org/officeDocument/2006/customXml" ds:itemID="{0EE8973B-1A75-4197-9AD4-5DADC9B94DC7}">
  <ds:schemaRefs>
    <ds:schemaRef ds:uri="http://schemas.openxmlformats.org/officeDocument/2006/bibliography"/>
  </ds:schemaRefs>
</ds:datastoreItem>
</file>

<file path=customXml/itemProps60.xml><?xml version="1.0" encoding="utf-8"?>
<ds:datastoreItem xmlns:ds="http://schemas.openxmlformats.org/officeDocument/2006/customXml" ds:itemID="{B3E349A0-C5D6-4C64-B0C2-295DA4B712F6}">
  <ds:schemaRefs>
    <ds:schemaRef ds:uri="http://schemas.openxmlformats.org/officeDocument/2006/bibliography"/>
  </ds:schemaRefs>
</ds:datastoreItem>
</file>

<file path=customXml/itemProps61.xml><?xml version="1.0" encoding="utf-8"?>
<ds:datastoreItem xmlns:ds="http://schemas.openxmlformats.org/officeDocument/2006/customXml" ds:itemID="{F948E406-9091-44E7-B846-F01D09B3BDEC}">
  <ds:schemaRefs>
    <ds:schemaRef ds:uri="http://schemas.openxmlformats.org/officeDocument/2006/bibliography"/>
  </ds:schemaRefs>
</ds:datastoreItem>
</file>

<file path=customXml/itemProps62.xml><?xml version="1.0" encoding="utf-8"?>
<ds:datastoreItem xmlns:ds="http://schemas.openxmlformats.org/officeDocument/2006/customXml" ds:itemID="{542FAA85-C162-4565-923D-7C9B11DF94A0}">
  <ds:schemaRefs>
    <ds:schemaRef ds:uri="http://schemas.openxmlformats.org/officeDocument/2006/bibliography"/>
  </ds:schemaRefs>
</ds:datastoreItem>
</file>

<file path=customXml/itemProps63.xml><?xml version="1.0" encoding="utf-8"?>
<ds:datastoreItem xmlns:ds="http://schemas.openxmlformats.org/officeDocument/2006/customXml" ds:itemID="{53D2F0AB-69E2-41B9-9AA2-AEB87E183F0A}">
  <ds:schemaRefs>
    <ds:schemaRef ds:uri="http://schemas.openxmlformats.org/officeDocument/2006/bibliography"/>
  </ds:schemaRefs>
</ds:datastoreItem>
</file>

<file path=customXml/itemProps64.xml><?xml version="1.0" encoding="utf-8"?>
<ds:datastoreItem xmlns:ds="http://schemas.openxmlformats.org/officeDocument/2006/customXml" ds:itemID="{62228F9C-6BAF-4582-A5C0-9009A2EF43CA}">
  <ds:schemaRefs>
    <ds:schemaRef ds:uri="http://schemas.openxmlformats.org/officeDocument/2006/bibliography"/>
  </ds:schemaRefs>
</ds:datastoreItem>
</file>

<file path=customXml/itemProps65.xml><?xml version="1.0" encoding="utf-8"?>
<ds:datastoreItem xmlns:ds="http://schemas.openxmlformats.org/officeDocument/2006/customXml" ds:itemID="{4DA25FE0-85DB-41A3-B694-3E471929C8C7}">
  <ds:schemaRefs>
    <ds:schemaRef ds:uri="http://schemas.openxmlformats.org/officeDocument/2006/bibliography"/>
  </ds:schemaRefs>
</ds:datastoreItem>
</file>

<file path=customXml/itemProps66.xml><?xml version="1.0" encoding="utf-8"?>
<ds:datastoreItem xmlns:ds="http://schemas.openxmlformats.org/officeDocument/2006/customXml" ds:itemID="{99FFAE4F-BD7F-438E-A3A8-E269D452ECCB}">
  <ds:schemaRefs>
    <ds:schemaRef ds:uri="http://schemas.openxmlformats.org/officeDocument/2006/bibliography"/>
  </ds:schemaRefs>
</ds:datastoreItem>
</file>

<file path=customXml/itemProps67.xml><?xml version="1.0" encoding="utf-8"?>
<ds:datastoreItem xmlns:ds="http://schemas.openxmlformats.org/officeDocument/2006/customXml" ds:itemID="{5236BE2F-1CB5-4ACA-A304-C4358568C23B}">
  <ds:schemaRefs>
    <ds:schemaRef ds:uri="http://schemas.openxmlformats.org/officeDocument/2006/bibliography"/>
  </ds:schemaRefs>
</ds:datastoreItem>
</file>

<file path=customXml/itemProps68.xml><?xml version="1.0" encoding="utf-8"?>
<ds:datastoreItem xmlns:ds="http://schemas.openxmlformats.org/officeDocument/2006/customXml" ds:itemID="{EC1373F0-0A2E-4D28-BCAF-8A11FA3F2C58}">
  <ds:schemaRefs>
    <ds:schemaRef ds:uri="http://schemas.openxmlformats.org/officeDocument/2006/bibliography"/>
  </ds:schemaRefs>
</ds:datastoreItem>
</file>

<file path=customXml/itemProps69.xml><?xml version="1.0" encoding="utf-8"?>
<ds:datastoreItem xmlns:ds="http://schemas.openxmlformats.org/officeDocument/2006/customXml" ds:itemID="{FFF03E54-E6B5-4B92-B70B-703260301899}">
  <ds:schemaRefs>
    <ds:schemaRef ds:uri="http://schemas.openxmlformats.org/officeDocument/2006/bibliography"/>
  </ds:schemaRefs>
</ds:datastoreItem>
</file>

<file path=customXml/itemProps7.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70.xml><?xml version="1.0" encoding="utf-8"?>
<ds:datastoreItem xmlns:ds="http://schemas.openxmlformats.org/officeDocument/2006/customXml" ds:itemID="{700E5491-5C9F-4A1F-9280-D103302C52AE}">
  <ds:schemaRefs>
    <ds:schemaRef ds:uri="http://schemas.openxmlformats.org/officeDocument/2006/bibliography"/>
  </ds:schemaRefs>
</ds:datastoreItem>
</file>

<file path=customXml/itemProps71.xml><?xml version="1.0" encoding="utf-8"?>
<ds:datastoreItem xmlns:ds="http://schemas.openxmlformats.org/officeDocument/2006/customXml" ds:itemID="{FC630631-F00D-4B55-A9C3-7EACD3F8DA66}">
  <ds:schemaRefs>
    <ds:schemaRef ds:uri="http://schemas.openxmlformats.org/officeDocument/2006/bibliography"/>
  </ds:schemaRefs>
</ds:datastoreItem>
</file>

<file path=customXml/itemProps72.xml><?xml version="1.0" encoding="utf-8"?>
<ds:datastoreItem xmlns:ds="http://schemas.openxmlformats.org/officeDocument/2006/customXml" ds:itemID="{4738F6F2-E9F9-4E41-8583-5C7ADD9E6751}">
  <ds:schemaRefs>
    <ds:schemaRef ds:uri="http://schemas.openxmlformats.org/officeDocument/2006/bibliography"/>
  </ds:schemaRefs>
</ds:datastoreItem>
</file>

<file path=customXml/itemProps73.xml><?xml version="1.0" encoding="utf-8"?>
<ds:datastoreItem xmlns:ds="http://schemas.openxmlformats.org/officeDocument/2006/customXml" ds:itemID="{150717B1-07E0-443E-B300-A25D2E71B11B}">
  <ds:schemaRefs>
    <ds:schemaRef ds:uri="http://schemas.openxmlformats.org/officeDocument/2006/bibliography"/>
  </ds:schemaRefs>
</ds:datastoreItem>
</file>

<file path=customXml/itemProps74.xml><?xml version="1.0" encoding="utf-8"?>
<ds:datastoreItem xmlns:ds="http://schemas.openxmlformats.org/officeDocument/2006/customXml" ds:itemID="{C18B3956-1945-4A9A-8265-6C7927546C06}">
  <ds:schemaRefs>
    <ds:schemaRef ds:uri="http://schemas.openxmlformats.org/officeDocument/2006/bibliography"/>
  </ds:schemaRefs>
</ds:datastoreItem>
</file>

<file path=customXml/itemProps75.xml><?xml version="1.0" encoding="utf-8"?>
<ds:datastoreItem xmlns:ds="http://schemas.openxmlformats.org/officeDocument/2006/customXml" ds:itemID="{DF724700-E818-4D50-AB13-F60C741EBF3F}">
  <ds:schemaRefs>
    <ds:schemaRef ds:uri="http://schemas.openxmlformats.org/officeDocument/2006/bibliography"/>
  </ds:schemaRefs>
</ds:datastoreItem>
</file>

<file path=customXml/itemProps76.xml><?xml version="1.0" encoding="utf-8"?>
<ds:datastoreItem xmlns:ds="http://schemas.openxmlformats.org/officeDocument/2006/customXml" ds:itemID="{A7ED18B8-5D4A-4E20-868B-A8807F8934AF}">
  <ds:schemaRefs>
    <ds:schemaRef ds:uri="http://schemas.openxmlformats.org/officeDocument/2006/bibliography"/>
  </ds:schemaRefs>
</ds:datastoreItem>
</file>

<file path=customXml/itemProps77.xml><?xml version="1.0" encoding="utf-8"?>
<ds:datastoreItem xmlns:ds="http://schemas.openxmlformats.org/officeDocument/2006/customXml" ds:itemID="{FAA70FE2-27E4-44FD-9B42-B4D6BD057785}">
  <ds:schemaRefs>
    <ds:schemaRef ds:uri="http://schemas.openxmlformats.org/officeDocument/2006/bibliography"/>
  </ds:schemaRefs>
</ds:datastoreItem>
</file>

<file path=customXml/itemProps78.xml><?xml version="1.0" encoding="utf-8"?>
<ds:datastoreItem xmlns:ds="http://schemas.openxmlformats.org/officeDocument/2006/customXml" ds:itemID="{A0F0F6B7-1715-4961-810F-3DDEEE3DBAF5}">
  <ds:schemaRefs>
    <ds:schemaRef ds:uri="http://schemas.openxmlformats.org/officeDocument/2006/bibliography"/>
  </ds:schemaRefs>
</ds:datastoreItem>
</file>

<file path=customXml/itemProps79.xml><?xml version="1.0" encoding="utf-8"?>
<ds:datastoreItem xmlns:ds="http://schemas.openxmlformats.org/officeDocument/2006/customXml" ds:itemID="{24521710-E9A0-40EB-AE92-20FFB76E93EE}">
  <ds:schemaRefs>
    <ds:schemaRef ds:uri="http://schemas.openxmlformats.org/officeDocument/2006/bibliography"/>
  </ds:schemaRefs>
</ds:datastoreItem>
</file>

<file path=customXml/itemProps8.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9.xml><?xml version="1.0" encoding="utf-8"?>
<ds:datastoreItem xmlns:ds="http://schemas.openxmlformats.org/officeDocument/2006/customXml" ds:itemID="{6778BC95-C410-48BF-AEA5-B1425AE0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97</Pages>
  <Words>24801</Words>
  <Characters>170414</Characters>
  <Application>Microsoft Office Word</Application>
  <DocSecurity>0</DocSecurity>
  <Lines>1420</Lines>
  <Paragraphs>389</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194826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20</cp:revision>
  <cp:lastPrinted>2025-04-29T09:30:00Z</cp:lastPrinted>
  <dcterms:created xsi:type="dcterms:W3CDTF">2025-05-21T07:02:00Z</dcterms:created>
  <dcterms:modified xsi:type="dcterms:W3CDTF">2025-07-15T10:24:00Z</dcterms:modified>
</cp:coreProperties>
</file>